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D5" w:rsidRPr="003F65D5" w:rsidRDefault="003F65D5" w:rsidP="00CA584F">
      <w:pPr>
        <w:spacing w:after="0" w:line="480" w:lineRule="auto"/>
        <w:jc w:val="center"/>
        <w:rPr>
          <w:rFonts w:ascii="Times New Roman" w:eastAsia="Palatino Linotype" w:hAnsi="Times New Roman" w:cs="Times New Roman"/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147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2972"/>
        <w:gridCol w:w="4961"/>
        <w:gridCol w:w="3828"/>
        <w:gridCol w:w="2945"/>
      </w:tblGrid>
      <w:tr w:rsidR="00915027" w:rsidRPr="00003489" w:rsidTr="00B4244A">
        <w:trPr>
          <w:trHeight w:val="96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65D5" w:rsidRPr="00003489" w:rsidRDefault="003F65D5" w:rsidP="00D177FD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84694" w:rsidRPr="00003489" w:rsidRDefault="00043700" w:rsidP="00D177FD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003489"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  <w:t>PROCESSI LAVORATIVI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003489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84694" w:rsidRPr="00003489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color w:val="000000" w:themeColor="text1"/>
                <w:sz w:val="24"/>
                <w:szCs w:val="24"/>
              </w:rPr>
            </w:pPr>
            <w:r w:rsidRPr="00003489"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  <w:t>ATTIVITA’ ORDINARIA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003489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84694" w:rsidRPr="00003489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color w:val="000000" w:themeColor="text1"/>
                <w:sz w:val="24"/>
                <w:szCs w:val="24"/>
              </w:rPr>
            </w:pPr>
            <w:r w:rsidRPr="00003489"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  <w:t>ATTIVITA’ IN MODALITA’ DI LAVORO AGILE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003489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84694" w:rsidRPr="00003489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color w:val="000000" w:themeColor="text1"/>
                <w:sz w:val="24"/>
                <w:szCs w:val="24"/>
              </w:rPr>
            </w:pPr>
            <w:r w:rsidRPr="00003489"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  <w:t>STRUMENTI PER ATTIVITA’ IN MODALITA’ DI</w:t>
            </w:r>
            <w:r w:rsidR="00003489" w:rsidRPr="00003489"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3489">
              <w:rPr>
                <w:rStyle w:val="Nessuno"/>
                <w:rFonts w:eastAsia="Palatino Linotype" w:cs="Times New Roman"/>
                <w:b/>
                <w:bCs/>
                <w:color w:val="000000" w:themeColor="text1"/>
                <w:sz w:val="24"/>
                <w:szCs w:val="24"/>
              </w:rPr>
              <w:t>LAVORO AGILE</w:t>
            </w:r>
          </w:p>
        </w:tc>
      </w:tr>
      <w:tr w:rsidR="00915027" w:rsidRPr="00003489" w:rsidTr="00B4244A">
        <w:trPr>
          <w:trHeight w:val="161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6C2" w:rsidRPr="00003489" w:rsidRDefault="003066C2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066C2" w:rsidRPr="00003489" w:rsidRDefault="003066C2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066C2" w:rsidRPr="00003489" w:rsidRDefault="003066C2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066C2" w:rsidRPr="00003489" w:rsidRDefault="003066C2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84694" w:rsidRPr="00003489" w:rsidRDefault="008634D3" w:rsidP="00D177FD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</w:rPr>
            </w:pPr>
            <w:r w:rsidRPr="00003489">
              <w:rPr>
                <w:rFonts w:eastAsia="Palatino Linotype" w:cs="Times New Roman"/>
                <w:b/>
                <w:color w:val="000000" w:themeColor="text1"/>
              </w:rPr>
              <w:t>Analisi dei fabbisogni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0869" w:rsidRPr="00003489" w:rsidRDefault="00043700" w:rsidP="00A10869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 xml:space="preserve">Acquisizione </w:t>
            </w:r>
            <w:r w:rsidR="008634D3" w:rsidRPr="00003489">
              <w:rPr>
                <w:rFonts w:eastAsia="Palatino Linotype" w:cs="Times New Roman"/>
                <w:color w:val="000000" w:themeColor="text1"/>
              </w:rPr>
              <w:t xml:space="preserve">dei fabbisogni dalle varie articolazioni (Uffici dipartimentali, Provveditorati Regionali, </w:t>
            </w:r>
            <w:r w:rsidR="00A10869" w:rsidRPr="00003489">
              <w:rPr>
                <w:rFonts w:eastAsia="Palatino Linotype" w:cs="Times New Roman"/>
                <w:color w:val="000000" w:themeColor="text1"/>
              </w:rPr>
              <w:t xml:space="preserve"> Istituti penitenziari, Enti e Servizi compreso il DGMC, Scuole, Istituti dì Istruzione, poligoni e armerie)</w:t>
            </w:r>
          </w:p>
          <w:p w:rsidR="00A10869" w:rsidRPr="00003489" w:rsidRDefault="00A10869" w:rsidP="00A10869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>Gestione di tutti i beni  (automezzi, armamento, munizionamento, equipaggiamento e vestiario) del territorio nazionale</w:t>
            </w:r>
          </w:p>
          <w:p w:rsidR="00A10869" w:rsidRPr="00003489" w:rsidRDefault="00F80BEF" w:rsidP="00A10869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 xml:space="preserve">Gestione delle richieste - </w:t>
            </w:r>
            <w:r w:rsidR="00A10869" w:rsidRPr="00003489">
              <w:rPr>
                <w:rFonts w:eastAsia="Palatino Linotype" w:cs="Times New Roman"/>
                <w:color w:val="000000" w:themeColor="text1"/>
              </w:rPr>
              <w:t>dati degli applicativi in uso (SIGP1 – SIA – SIV – SDI – CALLIOPE- SIAT)</w:t>
            </w:r>
          </w:p>
          <w:p w:rsidR="00F80BEF" w:rsidRPr="00003489" w:rsidRDefault="00F80BEF" w:rsidP="00F80BEF">
            <w:pPr>
              <w:spacing w:after="0" w:line="240" w:lineRule="auto"/>
              <w:ind w:left="174"/>
              <w:rPr>
                <w:rFonts w:eastAsia="Palatino Linotype" w:cs="Times New Roman"/>
                <w:color w:val="000000" w:themeColor="text1"/>
              </w:rPr>
            </w:pPr>
          </w:p>
          <w:p w:rsidR="00A10869" w:rsidRPr="00003489" w:rsidRDefault="00A10869" w:rsidP="00A10869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>Help desk nazionale per controllo, correzione, implementazione e analisi dei dati inseriti nei sistemi informativi in uso</w:t>
            </w:r>
          </w:p>
          <w:p w:rsidR="00384694" w:rsidRPr="00003489" w:rsidRDefault="00384694" w:rsidP="00A10869">
            <w:pPr>
              <w:spacing w:after="0" w:line="240" w:lineRule="auto"/>
              <w:ind w:left="174"/>
              <w:rPr>
                <w:rFonts w:eastAsia="Palatino Linotype" w:cs="Times New Roman"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7FD" w:rsidRPr="00003489" w:rsidRDefault="00043700" w:rsidP="00D177FD">
            <w:p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eastAsia="Palatino Linotype" w:cs="Times New Roman"/>
                <w:i/>
                <w:color w:val="000000" w:themeColor="text1"/>
              </w:rPr>
              <w:t xml:space="preserve">• </w:t>
            </w:r>
            <w:r w:rsidR="003F65D5" w:rsidRPr="00003489">
              <w:rPr>
                <w:rFonts w:eastAsia="Palatino Linotype" w:cs="Times New Roman"/>
                <w:i/>
                <w:color w:val="000000" w:themeColor="text1"/>
              </w:rPr>
              <w:t>E</w:t>
            </w:r>
            <w:r w:rsidRPr="00003489">
              <w:rPr>
                <w:rFonts w:eastAsia="Palatino Linotype" w:cs="Times New Roman"/>
                <w:i/>
                <w:color w:val="000000" w:themeColor="text1"/>
              </w:rPr>
              <w:t xml:space="preserve">same </w:t>
            </w:r>
            <w:r w:rsidR="00D177FD" w:rsidRPr="00003489">
              <w:rPr>
                <w:rFonts w:eastAsia="Palatino Linotype" w:cs="Times New Roman"/>
                <w:i/>
                <w:color w:val="000000" w:themeColor="text1"/>
              </w:rPr>
              <w:t xml:space="preserve">e monitoraggio dei fabbisogni </w:t>
            </w:r>
          </w:p>
          <w:p w:rsidR="00A10869" w:rsidRPr="00003489" w:rsidRDefault="00A10869" w:rsidP="00D177FD">
            <w:p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</w:p>
          <w:p w:rsidR="00F80BEF" w:rsidRPr="00003489" w:rsidRDefault="00A10869" w:rsidP="00F80BE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eastAsia="Palatino Linotype" w:cs="Times New Roman"/>
                <w:i/>
                <w:color w:val="000000" w:themeColor="text1"/>
              </w:rPr>
              <w:t xml:space="preserve">Gestione (inserimento, controllo e analisi </w:t>
            </w:r>
            <w:r w:rsidR="00A12BF3" w:rsidRPr="00003489">
              <w:rPr>
                <w:rFonts w:eastAsia="Palatino Linotype" w:cs="Times New Roman"/>
                <w:i/>
                <w:color w:val="000000" w:themeColor="text1"/>
              </w:rPr>
              <w:t xml:space="preserve">e monitoraggio </w:t>
            </w:r>
            <w:r w:rsidRPr="00003489">
              <w:rPr>
                <w:rFonts w:eastAsia="Palatino Linotype" w:cs="Times New Roman"/>
                <w:i/>
                <w:color w:val="000000" w:themeColor="text1"/>
              </w:rPr>
              <w:t xml:space="preserve">dei dati </w:t>
            </w:r>
            <w:r w:rsidR="00B4244A" w:rsidRPr="00003489">
              <w:rPr>
                <w:rFonts w:eastAsia="Palatino Linotype" w:cs="Times New Roman"/>
                <w:i/>
                <w:color w:val="000000" w:themeColor="text1"/>
              </w:rPr>
              <w:t xml:space="preserve">sulle patenti di servizio e dati </w:t>
            </w:r>
            <w:r w:rsidRPr="00003489">
              <w:rPr>
                <w:rFonts w:eastAsia="Palatino Linotype" w:cs="Times New Roman"/>
                <w:i/>
                <w:color w:val="000000" w:themeColor="text1"/>
              </w:rPr>
              <w:t>inseriti al sistema di raccolta eventi “eventi ante 2015” relativi ad ogni dotazione (individuale e di reparto). Ricostruzione eventi.</w:t>
            </w:r>
          </w:p>
          <w:p w:rsidR="00A10869" w:rsidRPr="00003489" w:rsidRDefault="00F80BEF" w:rsidP="00F80BE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eastAsia="Palatino Linotype" w:cs="Times New Roman"/>
                <w:i/>
                <w:color w:val="000000" w:themeColor="text1"/>
              </w:rPr>
              <w:t>Atti autorizzativi per l’emissione di biglietti vettore aereo ai fini dell’estradizione di detenuti.</w:t>
            </w:r>
          </w:p>
          <w:p w:rsidR="00F80BEF" w:rsidRPr="00003489" w:rsidRDefault="00F80BEF" w:rsidP="00A10869">
            <w:p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</w:p>
          <w:p w:rsidR="00A12BF3" w:rsidRPr="00003489" w:rsidRDefault="00A10869" w:rsidP="00A12BF3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145" w:hanging="142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eastAsia="Palatino Linotype" w:cs="Times New Roman"/>
                <w:i/>
                <w:color w:val="000000" w:themeColor="text1"/>
              </w:rPr>
              <w:t>Studio e realizzazione progetti per nuove acquisizioni e/o sperimentazioni</w:t>
            </w:r>
          </w:p>
          <w:p w:rsidR="00A12BF3" w:rsidRPr="00003489" w:rsidRDefault="00A12BF3" w:rsidP="00A12BF3">
            <w:pPr>
              <w:pStyle w:val="Paragrafoelenco"/>
              <w:spacing w:after="0" w:line="240" w:lineRule="auto"/>
              <w:ind w:left="145"/>
              <w:rPr>
                <w:rFonts w:eastAsia="Palatino Linotype" w:cs="Times New Roman"/>
                <w:i/>
                <w:color w:val="000000" w:themeColor="text1"/>
              </w:rPr>
            </w:pPr>
          </w:p>
          <w:p w:rsidR="00A12BF3" w:rsidRPr="00003489" w:rsidRDefault="00A12BF3" w:rsidP="00F80BEF">
            <w:pPr>
              <w:pStyle w:val="Paragrafoelenco"/>
              <w:spacing w:after="0" w:line="240" w:lineRule="auto"/>
              <w:ind w:left="145"/>
              <w:rPr>
                <w:rFonts w:eastAsia="Palatino Linotype" w:cs="Times New Roman"/>
                <w:i/>
                <w:color w:val="000000" w:themeColor="text1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BF3" w:rsidRPr="00003489" w:rsidRDefault="00D177FD" w:rsidP="00B4244A">
            <w:p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 xml:space="preserve">PC - </w:t>
            </w:r>
            <w:r w:rsidR="00043700" w:rsidRPr="00003489">
              <w:rPr>
                <w:rFonts w:eastAsia="Palatino Linotype" w:cs="Times New Roman"/>
                <w:color w:val="000000" w:themeColor="text1"/>
              </w:rPr>
              <w:t xml:space="preserve"> </w:t>
            </w:r>
            <w:r w:rsidR="00555F00" w:rsidRPr="00003489">
              <w:rPr>
                <w:rFonts w:eastAsia="Palatino Linotype" w:cs="Times New Roman"/>
                <w:color w:val="000000" w:themeColor="text1"/>
              </w:rPr>
              <w:t xml:space="preserve">credenziali </w:t>
            </w:r>
            <w:r w:rsidRPr="00003489">
              <w:rPr>
                <w:rFonts w:eastAsia="Palatino Linotype" w:cs="Times New Roman"/>
                <w:color w:val="000000" w:themeColor="text1"/>
              </w:rPr>
              <w:t xml:space="preserve">di </w:t>
            </w:r>
            <w:r w:rsidR="00555F00" w:rsidRPr="00003489">
              <w:rPr>
                <w:rFonts w:eastAsia="Palatino Linotype" w:cs="Times New Roman"/>
                <w:color w:val="000000" w:themeColor="text1"/>
              </w:rPr>
              <w:t xml:space="preserve">accesso </w:t>
            </w:r>
            <w:r w:rsidRPr="00003489">
              <w:rPr>
                <w:rFonts w:eastAsia="Palatino Linotype" w:cs="Times New Roman"/>
                <w:color w:val="000000" w:themeColor="text1"/>
              </w:rPr>
              <w:t xml:space="preserve">all’applicativo Calliope </w:t>
            </w:r>
            <w:r w:rsidR="00A12BF3" w:rsidRPr="00003489">
              <w:rPr>
                <w:rFonts w:eastAsia="Palatino Linotype" w:cs="Times New Roman"/>
                <w:color w:val="000000" w:themeColor="text1"/>
              </w:rPr>
              <w:t>–</w:t>
            </w:r>
          </w:p>
          <w:p w:rsidR="00F80BEF" w:rsidRPr="00003489" w:rsidRDefault="00A12BF3" w:rsidP="00B4244A">
            <w:p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 xml:space="preserve">Casella di posta </w:t>
            </w:r>
            <w:r w:rsidR="00D8513F" w:rsidRPr="00003489">
              <w:rPr>
                <w:rFonts w:eastAsia="Palatino Linotype" w:cs="Times New Roman"/>
                <w:color w:val="000000" w:themeColor="text1"/>
              </w:rPr>
              <w:t>elettronica dell’ufficio</w:t>
            </w:r>
          </w:p>
          <w:p w:rsidR="00F80BEF" w:rsidRPr="00003489" w:rsidRDefault="00F80BEF" w:rsidP="00B4244A">
            <w:p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</w:p>
        </w:tc>
      </w:tr>
      <w:tr w:rsidR="00915027" w:rsidRPr="00003489" w:rsidTr="00B4244A">
        <w:trPr>
          <w:trHeight w:val="161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7FD" w:rsidRPr="00003489" w:rsidRDefault="003F6F95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  <w:r w:rsidRPr="00003489">
              <w:rPr>
                <w:rFonts w:eastAsia="Palatino Linotype" w:cs="Times New Roman"/>
                <w:b/>
                <w:color w:val="000000" w:themeColor="text1"/>
              </w:rPr>
              <w:t>Programmazione degli acquisti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7FD" w:rsidRPr="00003489" w:rsidRDefault="003F6F95" w:rsidP="003F6F95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>Programmazione biennale degli acquisti di forniture e servizi superiori ad € 40.000,00</w:t>
            </w:r>
          </w:p>
          <w:p w:rsidR="003F6F95" w:rsidRPr="00003489" w:rsidRDefault="003F6F95" w:rsidP="00A10869">
            <w:pPr>
              <w:pStyle w:val="Paragrafoelenco"/>
              <w:numPr>
                <w:ilvl w:val="0"/>
                <w:numId w:val="6"/>
              </w:numPr>
              <w:spacing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 xml:space="preserve">Obblighi di pubblicazione ai sensi del </w:t>
            </w:r>
            <w:proofErr w:type="spellStart"/>
            <w:r w:rsidRPr="00003489">
              <w:rPr>
                <w:rFonts w:eastAsia="Palatino Linotype" w:cs="Times New Roman"/>
                <w:color w:val="000000" w:themeColor="text1"/>
              </w:rPr>
              <w:t>D.Lgs.</w:t>
            </w:r>
            <w:proofErr w:type="spellEnd"/>
            <w:r w:rsidRPr="00003489">
              <w:rPr>
                <w:rFonts w:eastAsia="Palatino Linotype" w:cs="Times New Roman"/>
                <w:color w:val="000000" w:themeColor="text1"/>
              </w:rPr>
              <w:t xml:space="preserve"> n. 33/2013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9A1" w:rsidRPr="00003489" w:rsidRDefault="003F6F95" w:rsidP="003F6F9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>Inserimento dati su portale MIT per la programmazione</w:t>
            </w:r>
          </w:p>
          <w:p w:rsidR="003F6F95" w:rsidRPr="00003489" w:rsidRDefault="003F6F95" w:rsidP="003F6F9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>Predisposizione atto di adozione programmazione</w:t>
            </w:r>
          </w:p>
          <w:p w:rsidR="00626495" w:rsidRPr="00003489" w:rsidRDefault="00626495" w:rsidP="003F6F9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>Richiesta di pubblicazione</w:t>
            </w:r>
          </w:p>
          <w:p w:rsidR="00FF39A1" w:rsidRPr="00003489" w:rsidRDefault="00FF39A1" w:rsidP="00FF39A1">
            <w:p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7FD" w:rsidRPr="00003489" w:rsidRDefault="003F6F95" w:rsidP="00D177FD">
            <w:p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>PC – Credenziali accesso CALLIOPE e portale MIT</w:t>
            </w:r>
          </w:p>
        </w:tc>
      </w:tr>
      <w:tr w:rsidR="00915027" w:rsidRPr="00003489" w:rsidTr="00B4244A">
        <w:trPr>
          <w:trHeight w:val="90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6C2" w:rsidRPr="00003489" w:rsidRDefault="003066C2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066C2" w:rsidRPr="00003489" w:rsidRDefault="003066C2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066C2" w:rsidRPr="00003489" w:rsidRDefault="003066C2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066C2" w:rsidRPr="00003489" w:rsidRDefault="003066C2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84694" w:rsidRPr="00003489" w:rsidRDefault="00D177FD" w:rsidP="00D177FD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</w:rPr>
            </w:pPr>
            <w:r w:rsidRPr="00003489">
              <w:rPr>
                <w:rFonts w:cs="Times New Roman"/>
                <w:b/>
                <w:color w:val="000000" w:themeColor="text1"/>
              </w:rPr>
              <w:t>Assegnazione risorse finanziarie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7FD" w:rsidRPr="00003489" w:rsidRDefault="00D177FD" w:rsidP="00D177FD">
            <w:pPr>
              <w:numPr>
                <w:ilvl w:val="0"/>
                <w:numId w:val="7"/>
              </w:numPr>
              <w:spacing w:after="0" w:line="240" w:lineRule="auto"/>
              <w:ind w:left="457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>Pianificazione distribuzione risorse finanziarie dei vari capitoli di bilancio di competenza</w:t>
            </w:r>
          </w:p>
          <w:p w:rsidR="008427C6" w:rsidRPr="00003489" w:rsidRDefault="008427C6" w:rsidP="00D177FD">
            <w:pPr>
              <w:spacing w:after="0" w:line="240" w:lineRule="auto"/>
              <w:ind w:left="174"/>
              <w:rPr>
                <w:rFonts w:eastAsia="Palatino Linotype" w:cs="Times New Roman"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003489" w:rsidRDefault="00D177FD" w:rsidP="00673FF2">
            <w:pPr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eastAsia="Palatino Linotype" w:cs="Times New Roman"/>
                <w:i/>
                <w:color w:val="000000" w:themeColor="text1"/>
              </w:rPr>
              <w:t xml:space="preserve"> Predisposizione delle note di comunicazione per l’assegnazione dei fondi (Ufficio II del Capo DAP e articolazioni periferiche)</w:t>
            </w:r>
          </w:p>
          <w:p w:rsidR="003946BD" w:rsidRPr="00003489" w:rsidRDefault="003946BD" w:rsidP="00FF39A1">
            <w:pPr>
              <w:pStyle w:val="Paragrafoelenco"/>
              <w:spacing w:line="240" w:lineRule="auto"/>
              <w:ind w:left="174"/>
              <w:rPr>
                <w:rFonts w:eastAsia="Palatino Linotype" w:cs="Times New Roman"/>
                <w:i/>
                <w:color w:val="000000" w:themeColor="text1"/>
              </w:rPr>
            </w:pPr>
          </w:p>
          <w:p w:rsidR="00555F00" w:rsidRPr="00003489" w:rsidRDefault="00FF39A1" w:rsidP="00FF39A1">
            <w:pPr>
              <w:pStyle w:val="Paragrafoelenco"/>
              <w:numPr>
                <w:ilvl w:val="0"/>
                <w:numId w:val="11"/>
              </w:numPr>
              <w:spacing w:line="240" w:lineRule="auto"/>
              <w:ind w:left="145" w:hanging="142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>Predisposizione lettere di trasmissione agli organi di controllo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9A1" w:rsidRPr="00003489" w:rsidRDefault="00043700" w:rsidP="00673FF2">
            <w:p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>P</w:t>
            </w:r>
            <w:r w:rsidR="00FF39A1" w:rsidRPr="00003489">
              <w:rPr>
                <w:rFonts w:eastAsia="Palatino Linotype" w:cs="Times New Roman"/>
                <w:color w:val="000000" w:themeColor="text1"/>
              </w:rPr>
              <w:t xml:space="preserve">C - </w:t>
            </w:r>
            <w:r w:rsidR="00555F00" w:rsidRPr="00003489">
              <w:rPr>
                <w:rFonts w:eastAsia="Palatino Linotype" w:cs="Times New Roman"/>
                <w:color w:val="000000" w:themeColor="text1"/>
              </w:rPr>
              <w:t xml:space="preserve">credenziali </w:t>
            </w:r>
            <w:r w:rsidR="008427C6" w:rsidRPr="00003489">
              <w:rPr>
                <w:rFonts w:eastAsia="Palatino Linotype" w:cs="Times New Roman"/>
                <w:color w:val="000000" w:themeColor="text1"/>
              </w:rPr>
              <w:t>a</w:t>
            </w:r>
            <w:r w:rsidRPr="00003489">
              <w:rPr>
                <w:rFonts w:eastAsia="Palatino Linotype" w:cs="Times New Roman"/>
                <w:color w:val="000000" w:themeColor="text1"/>
              </w:rPr>
              <w:t xml:space="preserve">ccesso </w:t>
            </w:r>
            <w:r w:rsidR="00FF39A1" w:rsidRPr="00003489">
              <w:rPr>
                <w:rFonts w:eastAsia="Palatino Linotype" w:cs="Times New Roman"/>
                <w:color w:val="000000" w:themeColor="text1"/>
              </w:rPr>
              <w:t>all’applicativo Calliope e Sicoge</w:t>
            </w:r>
          </w:p>
          <w:p w:rsidR="00673FF2" w:rsidRPr="00003489" w:rsidRDefault="00673FF2" w:rsidP="00673FF2">
            <w:pPr>
              <w:rPr>
                <w:rFonts w:cs="Times New Roman"/>
                <w:color w:val="000000" w:themeColor="text1"/>
              </w:rPr>
            </w:pPr>
          </w:p>
          <w:p w:rsidR="00673FF2" w:rsidRPr="00003489" w:rsidRDefault="00673FF2" w:rsidP="00673FF2">
            <w:pPr>
              <w:rPr>
                <w:rFonts w:cs="Times New Roman"/>
                <w:color w:val="000000" w:themeColor="text1"/>
              </w:rPr>
            </w:pPr>
          </w:p>
          <w:p w:rsidR="008354EE" w:rsidRPr="00003489" w:rsidRDefault="00673FF2" w:rsidP="00673FF2">
            <w:pPr>
              <w:tabs>
                <w:tab w:val="left" w:pos="1092"/>
              </w:tabs>
              <w:rPr>
                <w:rFonts w:cs="Times New Roman"/>
                <w:color w:val="000000" w:themeColor="text1"/>
              </w:rPr>
            </w:pPr>
            <w:r w:rsidRPr="00003489">
              <w:rPr>
                <w:rFonts w:cs="Times New Roman"/>
                <w:color w:val="000000" w:themeColor="text1"/>
              </w:rPr>
              <w:tab/>
            </w:r>
          </w:p>
          <w:p w:rsidR="00384694" w:rsidRPr="00003489" w:rsidRDefault="00384694" w:rsidP="008354EE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15027" w:rsidRPr="00003489" w:rsidTr="00B4244A">
        <w:trPr>
          <w:trHeight w:val="24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46BD" w:rsidRPr="00003489" w:rsidRDefault="003946BD" w:rsidP="00D177FD">
            <w:pPr>
              <w:pStyle w:val="Paragrafoelenco"/>
              <w:spacing w:line="240" w:lineRule="auto"/>
              <w:ind w:left="207"/>
              <w:jc w:val="center"/>
              <w:rPr>
                <w:rFonts w:cs="Times New Roman"/>
                <w:b/>
                <w:color w:val="000000" w:themeColor="text1"/>
              </w:rPr>
            </w:pPr>
          </w:p>
          <w:p w:rsidR="003946BD" w:rsidRPr="00003489" w:rsidRDefault="003946BD" w:rsidP="00D177FD">
            <w:pPr>
              <w:pStyle w:val="Paragrafoelenco"/>
              <w:spacing w:line="240" w:lineRule="auto"/>
              <w:ind w:left="207"/>
              <w:jc w:val="center"/>
              <w:rPr>
                <w:rFonts w:cs="Times New Roman"/>
                <w:b/>
                <w:color w:val="000000" w:themeColor="text1"/>
              </w:rPr>
            </w:pPr>
          </w:p>
          <w:p w:rsidR="003946BD" w:rsidRPr="00003489" w:rsidRDefault="003946BD" w:rsidP="00D177FD">
            <w:pPr>
              <w:pStyle w:val="Paragrafoelenco"/>
              <w:spacing w:line="240" w:lineRule="auto"/>
              <w:ind w:left="207"/>
              <w:jc w:val="center"/>
              <w:rPr>
                <w:rFonts w:cs="Times New Roman"/>
                <w:b/>
                <w:color w:val="000000" w:themeColor="text1"/>
              </w:rPr>
            </w:pPr>
          </w:p>
          <w:p w:rsidR="00384694" w:rsidRPr="00003489" w:rsidRDefault="003F6F95" w:rsidP="00D177FD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</w:rPr>
            </w:pPr>
            <w:r w:rsidRPr="00003489">
              <w:rPr>
                <w:rFonts w:eastAsia="Palatino Linotype" w:cs="Times New Roman"/>
                <w:b/>
                <w:color w:val="000000" w:themeColor="text1"/>
              </w:rPr>
              <w:t>Approvvigionamento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490F" w:rsidRPr="00003489" w:rsidRDefault="00FF39A1" w:rsidP="003F6F95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color w:val="000000" w:themeColor="text1"/>
              </w:rPr>
            </w:pPr>
            <w:r w:rsidRPr="00003489">
              <w:rPr>
                <w:rFonts w:cs="Times New Roman"/>
                <w:color w:val="000000" w:themeColor="text1"/>
              </w:rPr>
              <w:t>Studio e analisi del materiale da acquistare</w:t>
            </w:r>
          </w:p>
          <w:p w:rsidR="00FF39A1" w:rsidRPr="00003489" w:rsidRDefault="00FF39A1" w:rsidP="003F6F95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color w:val="000000" w:themeColor="text1"/>
              </w:rPr>
            </w:pPr>
            <w:r w:rsidRPr="00003489">
              <w:rPr>
                <w:rFonts w:cs="Times New Roman"/>
                <w:color w:val="000000" w:themeColor="text1"/>
              </w:rPr>
              <w:t xml:space="preserve">Nomina RUP </w:t>
            </w:r>
          </w:p>
          <w:p w:rsidR="003F6F95" w:rsidRPr="00003489" w:rsidRDefault="003F6F95" w:rsidP="003F6F95">
            <w:pPr>
              <w:numPr>
                <w:ilvl w:val="0"/>
                <w:numId w:val="10"/>
              </w:num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>Predisposizione bozza di contratto per adesione Convenzione CONSIP</w:t>
            </w:r>
          </w:p>
          <w:p w:rsidR="003F6F95" w:rsidRPr="00003489" w:rsidRDefault="003F6F95" w:rsidP="003F6F95">
            <w:pPr>
              <w:numPr>
                <w:ilvl w:val="0"/>
                <w:numId w:val="10"/>
              </w:numPr>
              <w:spacing w:after="0"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 xml:space="preserve">Pubblicazione procedura di gara su piattaforme telematiche </w:t>
            </w:r>
            <w:proofErr w:type="spellStart"/>
            <w:r w:rsidRPr="00003489">
              <w:rPr>
                <w:rFonts w:eastAsia="Palatino Linotype" w:cs="Times New Roman"/>
                <w:color w:val="000000" w:themeColor="text1"/>
              </w:rPr>
              <w:t>Consip</w:t>
            </w:r>
            <w:proofErr w:type="spellEnd"/>
            <w:r w:rsidRPr="00003489">
              <w:rPr>
                <w:rFonts w:eastAsia="Palatino Linotype" w:cs="Times New Roman"/>
                <w:color w:val="000000" w:themeColor="text1"/>
              </w:rPr>
              <w:t xml:space="preserve"> (</w:t>
            </w:r>
            <w:proofErr w:type="spellStart"/>
            <w:r w:rsidRPr="00003489">
              <w:rPr>
                <w:rFonts w:eastAsia="Palatino Linotype" w:cs="Times New Roman"/>
                <w:color w:val="000000" w:themeColor="text1"/>
              </w:rPr>
              <w:t>Me.P.A.</w:t>
            </w:r>
            <w:proofErr w:type="spellEnd"/>
            <w:r w:rsidRPr="00003489">
              <w:rPr>
                <w:rFonts w:eastAsia="Palatino Linotype" w:cs="Times New Roman"/>
                <w:color w:val="000000" w:themeColor="text1"/>
              </w:rPr>
              <w:t>/ASP) attraverso Punto istruttore</w:t>
            </w:r>
          </w:p>
          <w:p w:rsidR="003F6F95" w:rsidRPr="00003489" w:rsidRDefault="003F6F95" w:rsidP="003F6F95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 xml:space="preserve">Obblighi di pubblicazione ai sensi del </w:t>
            </w:r>
            <w:proofErr w:type="spellStart"/>
            <w:r w:rsidRPr="00003489">
              <w:rPr>
                <w:rFonts w:eastAsia="Palatino Linotype" w:cs="Times New Roman"/>
                <w:color w:val="000000" w:themeColor="text1"/>
              </w:rPr>
              <w:t>D.Lgs.</w:t>
            </w:r>
            <w:proofErr w:type="spellEnd"/>
            <w:r w:rsidRPr="00003489">
              <w:rPr>
                <w:rFonts w:eastAsia="Palatino Linotype" w:cs="Times New Roman"/>
                <w:color w:val="000000" w:themeColor="text1"/>
              </w:rPr>
              <w:t xml:space="preserve"> n. 33/2013</w:t>
            </w:r>
          </w:p>
          <w:p w:rsidR="004E5638" w:rsidRPr="00003489" w:rsidRDefault="00626495" w:rsidP="004E5638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>Assunzione impegno di spesa primaria o delegata</w:t>
            </w:r>
          </w:p>
          <w:p w:rsidR="00626495" w:rsidRPr="00003489" w:rsidRDefault="00626495" w:rsidP="003F6F95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 xml:space="preserve">Liquidazione fatture </w:t>
            </w:r>
          </w:p>
          <w:p w:rsidR="00626495" w:rsidRPr="00003489" w:rsidRDefault="00626495" w:rsidP="00626495">
            <w:pPr>
              <w:spacing w:line="240" w:lineRule="auto"/>
              <w:rPr>
                <w:rFonts w:cs="Times New Roman"/>
                <w:color w:val="000000" w:themeColor="text1"/>
              </w:rPr>
            </w:pPr>
          </w:p>
          <w:p w:rsidR="00626495" w:rsidRPr="00003489" w:rsidRDefault="00626495" w:rsidP="00626495">
            <w:pPr>
              <w:pStyle w:val="Paragrafoelenco"/>
              <w:spacing w:line="240" w:lineRule="auto"/>
              <w:ind w:left="360"/>
              <w:rPr>
                <w:rFonts w:cs="Times New Roman"/>
                <w:color w:val="000000" w:themeColor="text1"/>
              </w:rPr>
            </w:pPr>
          </w:p>
          <w:p w:rsidR="003F6F95" w:rsidRPr="00003489" w:rsidRDefault="003F6F95" w:rsidP="003F6F95">
            <w:pPr>
              <w:pStyle w:val="Paragrafoelenco"/>
              <w:spacing w:line="240" w:lineRule="auto"/>
              <w:ind w:left="360"/>
              <w:rPr>
                <w:rFonts w:cs="Times New Roman"/>
                <w:color w:val="000000" w:themeColor="text1"/>
              </w:rPr>
            </w:pPr>
          </w:p>
          <w:p w:rsidR="003946BD" w:rsidRPr="00003489" w:rsidRDefault="003946BD" w:rsidP="00FF39A1">
            <w:pPr>
              <w:pStyle w:val="Paragrafoelenco"/>
              <w:spacing w:line="240" w:lineRule="auto"/>
              <w:ind w:left="207"/>
              <w:rPr>
                <w:rFonts w:cs="Times New Roman"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490F" w:rsidRPr="00003489" w:rsidRDefault="0040490F" w:rsidP="00626495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 xml:space="preserve">Redazione </w:t>
            </w:r>
            <w:r w:rsidR="00FF39A1" w:rsidRPr="00003489">
              <w:rPr>
                <w:rFonts w:cs="Times New Roman"/>
                <w:i/>
                <w:color w:val="000000" w:themeColor="text1"/>
              </w:rPr>
              <w:t>capitolato tecnico</w:t>
            </w:r>
          </w:p>
          <w:p w:rsidR="00FF39A1" w:rsidRPr="00003489" w:rsidRDefault="00FF39A1" w:rsidP="00626495">
            <w:pPr>
              <w:numPr>
                <w:ilvl w:val="0"/>
                <w:numId w:val="10"/>
              </w:num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eastAsia="Palatino Linotype" w:cs="Times New Roman"/>
                <w:i/>
                <w:color w:val="000000" w:themeColor="text1"/>
              </w:rPr>
              <w:t xml:space="preserve">Attività di supporto al R.U.P. per acquisizione C.I.G. </w:t>
            </w:r>
          </w:p>
          <w:p w:rsidR="003F6F95" w:rsidRPr="00003489" w:rsidRDefault="003F6F95" w:rsidP="00626495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>Predisposizione richieste di  effet</w:t>
            </w:r>
            <w:r w:rsidR="001377E3">
              <w:rPr>
                <w:rFonts w:cs="Times New Roman"/>
                <w:i/>
                <w:color w:val="000000" w:themeColor="text1"/>
              </w:rPr>
              <w:t>t</w:t>
            </w:r>
            <w:r w:rsidRPr="00003489">
              <w:rPr>
                <w:rFonts w:cs="Times New Roman"/>
                <w:i/>
                <w:color w:val="000000" w:themeColor="text1"/>
              </w:rPr>
              <w:t xml:space="preserve">uazione dei controlli ex art. 80 </w:t>
            </w:r>
            <w:proofErr w:type="spellStart"/>
            <w:r w:rsidRPr="00003489">
              <w:rPr>
                <w:rFonts w:cs="Times New Roman"/>
                <w:i/>
                <w:color w:val="000000" w:themeColor="text1"/>
              </w:rPr>
              <w:t>D.Lgs.</w:t>
            </w:r>
            <w:proofErr w:type="spellEnd"/>
            <w:r w:rsidRPr="00003489">
              <w:rPr>
                <w:rFonts w:cs="Times New Roman"/>
                <w:i/>
                <w:color w:val="000000" w:themeColor="text1"/>
              </w:rPr>
              <w:t xml:space="preserve"> 50/2016 agli Uffici competenti (Ufficio del Casellario c/o Procura della Repubblica, Agenzia delle Entrate ecc.)</w:t>
            </w:r>
          </w:p>
          <w:p w:rsidR="004E5638" w:rsidRPr="008651F2" w:rsidRDefault="004E5638" w:rsidP="008651F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i/>
                <w:color w:val="000000" w:themeColor="text1"/>
              </w:rPr>
            </w:pPr>
            <w:r w:rsidRPr="008651F2">
              <w:rPr>
                <w:rFonts w:cs="Times New Roman"/>
                <w:i/>
                <w:color w:val="000000" w:themeColor="text1"/>
              </w:rPr>
              <w:t xml:space="preserve">Controlli ex art. 80 </w:t>
            </w:r>
            <w:proofErr w:type="spellStart"/>
            <w:r w:rsidRPr="008651F2">
              <w:rPr>
                <w:rFonts w:cs="Times New Roman"/>
                <w:i/>
                <w:color w:val="000000" w:themeColor="text1"/>
              </w:rPr>
              <w:t>D.Lgs.</w:t>
            </w:r>
            <w:proofErr w:type="spellEnd"/>
            <w:r w:rsidRPr="008651F2">
              <w:rPr>
                <w:rFonts w:cs="Times New Roman"/>
                <w:i/>
                <w:color w:val="000000" w:themeColor="text1"/>
              </w:rPr>
              <w:t xml:space="preserve"> 50/2016 tramite </w:t>
            </w:r>
            <w:proofErr w:type="spellStart"/>
            <w:r w:rsidRPr="008651F2">
              <w:rPr>
                <w:rFonts w:cs="Times New Roman"/>
                <w:i/>
                <w:color w:val="000000" w:themeColor="text1"/>
              </w:rPr>
              <w:t>AvcPass</w:t>
            </w:r>
            <w:proofErr w:type="spellEnd"/>
          </w:p>
          <w:p w:rsidR="004E5638" w:rsidRPr="00003489" w:rsidRDefault="004E5638" w:rsidP="004E5638">
            <w:pPr>
              <w:pStyle w:val="Paragrafoelenco"/>
              <w:spacing w:line="240" w:lineRule="auto"/>
              <w:ind w:left="360"/>
              <w:rPr>
                <w:rFonts w:cs="Times New Roman"/>
                <w:i/>
                <w:color w:val="000000" w:themeColor="text1"/>
              </w:rPr>
            </w:pPr>
          </w:p>
          <w:p w:rsidR="003F6F95" w:rsidRPr="00003489" w:rsidRDefault="003F6F95" w:rsidP="00626495">
            <w:pPr>
              <w:numPr>
                <w:ilvl w:val="0"/>
                <w:numId w:val="10"/>
              </w:num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eastAsia="Palatino Linotype" w:cs="Times New Roman"/>
                <w:i/>
                <w:color w:val="000000" w:themeColor="text1"/>
              </w:rPr>
              <w:t>Punto istruttore: caricamento documentazione di gara</w:t>
            </w:r>
            <w:r w:rsidRPr="00003489">
              <w:rPr>
                <w:i/>
                <w:color w:val="000000" w:themeColor="text1"/>
              </w:rPr>
              <w:t xml:space="preserve"> </w:t>
            </w:r>
            <w:r w:rsidRPr="00003489">
              <w:rPr>
                <w:rFonts w:eastAsia="Palatino Linotype" w:cs="Times New Roman"/>
                <w:i/>
                <w:color w:val="000000" w:themeColor="text1"/>
              </w:rPr>
              <w:t xml:space="preserve">ed invio al Punto ordinante per la </w:t>
            </w:r>
            <w:r w:rsidR="005740AD" w:rsidRPr="00003489">
              <w:rPr>
                <w:rFonts w:eastAsia="Palatino Linotype" w:cs="Times New Roman"/>
                <w:i/>
                <w:color w:val="000000" w:themeColor="text1"/>
              </w:rPr>
              <w:t xml:space="preserve">firma e per la </w:t>
            </w:r>
            <w:r w:rsidRPr="00003489">
              <w:rPr>
                <w:rFonts w:eastAsia="Palatino Linotype" w:cs="Times New Roman"/>
                <w:i/>
                <w:color w:val="000000" w:themeColor="text1"/>
              </w:rPr>
              <w:t xml:space="preserve">pubblicazione su piattaforme telematiche </w:t>
            </w:r>
            <w:proofErr w:type="spellStart"/>
            <w:r w:rsidRPr="00003489">
              <w:rPr>
                <w:rFonts w:eastAsia="Palatino Linotype" w:cs="Times New Roman"/>
                <w:i/>
                <w:color w:val="000000" w:themeColor="text1"/>
              </w:rPr>
              <w:t>Consip</w:t>
            </w:r>
            <w:proofErr w:type="spellEnd"/>
            <w:r w:rsidRPr="00003489">
              <w:rPr>
                <w:rFonts w:eastAsia="Palatino Linotype" w:cs="Times New Roman"/>
                <w:i/>
                <w:color w:val="000000" w:themeColor="text1"/>
              </w:rPr>
              <w:t xml:space="preserve"> - </w:t>
            </w:r>
            <w:proofErr w:type="spellStart"/>
            <w:r w:rsidRPr="00003489">
              <w:rPr>
                <w:rFonts w:eastAsia="Palatino Linotype" w:cs="Times New Roman"/>
                <w:i/>
                <w:color w:val="000000" w:themeColor="text1"/>
              </w:rPr>
              <w:t>Me.P.A.</w:t>
            </w:r>
            <w:proofErr w:type="spellEnd"/>
          </w:p>
          <w:p w:rsidR="00626495" w:rsidRPr="00003489" w:rsidRDefault="00626495" w:rsidP="00626495">
            <w:pPr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 xml:space="preserve">Predisposizione e assunzioni di impegni di spesa primaria e delegata </w:t>
            </w:r>
            <w:r w:rsidRPr="00003489">
              <w:rPr>
                <w:rFonts w:cs="Times New Roman"/>
                <w:i/>
                <w:color w:val="000000" w:themeColor="text1"/>
              </w:rPr>
              <w:lastRenderedPageBreak/>
              <w:t xml:space="preserve">per successivo </w:t>
            </w:r>
            <w:r w:rsidR="004E5638" w:rsidRPr="00003489">
              <w:rPr>
                <w:rFonts w:cs="Times New Roman"/>
                <w:i/>
                <w:color w:val="000000" w:themeColor="text1"/>
              </w:rPr>
              <w:t xml:space="preserve">e </w:t>
            </w:r>
            <w:r w:rsidRPr="00003489">
              <w:rPr>
                <w:rFonts w:cs="Times New Roman"/>
                <w:i/>
                <w:color w:val="000000" w:themeColor="text1"/>
              </w:rPr>
              <w:t>pagamento Soc. fornitrice</w:t>
            </w:r>
          </w:p>
          <w:p w:rsidR="00626495" w:rsidRPr="00003489" w:rsidRDefault="00626495" w:rsidP="00626495">
            <w:pPr>
              <w:numPr>
                <w:ilvl w:val="0"/>
                <w:numId w:val="10"/>
              </w:num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>Emissione di OP per liquidazione fatture ai fornitori</w:t>
            </w:r>
          </w:p>
          <w:p w:rsidR="004E5638" w:rsidRPr="00003489" w:rsidRDefault="004E5638" w:rsidP="00626495">
            <w:pPr>
              <w:numPr>
                <w:ilvl w:val="0"/>
                <w:numId w:val="10"/>
              </w:numPr>
              <w:spacing w:after="0" w:line="240" w:lineRule="auto"/>
              <w:rPr>
                <w:rFonts w:eastAsia="Palatino Linotype"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 xml:space="preserve">Predisposizione lettere di trasmissione agli organi di controllo </w:t>
            </w:r>
          </w:p>
          <w:p w:rsidR="0040490F" w:rsidRPr="00003489" w:rsidRDefault="0040490F" w:rsidP="00FF39A1">
            <w:pPr>
              <w:pStyle w:val="Paragrafoelenco"/>
              <w:spacing w:line="240" w:lineRule="auto"/>
              <w:ind w:left="360"/>
              <w:rPr>
                <w:rFonts w:cs="Times New Roman"/>
                <w:i/>
                <w:color w:val="000000" w:themeColor="text1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6F95" w:rsidRPr="00003489" w:rsidRDefault="003F6F95" w:rsidP="00FF39A1">
            <w:pPr>
              <w:spacing w:line="240" w:lineRule="auto"/>
              <w:rPr>
                <w:rFonts w:eastAsia="Palatino Linotype"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lastRenderedPageBreak/>
              <w:t>P</w:t>
            </w:r>
            <w:r w:rsidR="00626495" w:rsidRPr="00003489">
              <w:rPr>
                <w:rFonts w:eastAsia="Palatino Linotype" w:cs="Times New Roman"/>
                <w:color w:val="000000" w:themeColor="text1"/>
              </w:rPr>
              <w:t xml:space="preserve">C - credenziali accesso portali CALLIOPE , SICOGE, </w:t>
            </w:r>
            <w:r w:rsidRPr="00003489">
              <w:rPr>
                <w:rFonts w:eastAsia="Palatino Linotype" w:cs="Times New Roman"/>
                <w:color w:val="000000" w:themeColor="text1"/>
              </w:rPr>
              <w:t xml:space="preserve">ANAC e </w:t>
            </w:r>
            <w:proofErr w:type="spellStart"/>
            <w:r w:rsidRPr="00003489">
              <w:rPr>
                <w:rFonts w:eastAsia="Palatino Linotype" w:cs="Times New Roman"/>
                <w:color w:val="000000" w:themeColor="text1"/>
              </w:rPr>
              <w:t>Consip</w:t>
            </w:r>
            <w:proofErr w:type="spellEnd"/>
            <w:r w:rsidRPr="00003489">
              <w:rPr>
                <w:rFonts w:eastAsia="Palatino Linotype" w:cs="Times New Roman"/>
                <w:color w:val="000000" w:themeColor="text1"/>
              </w:rPr>
              <w:t xml:space="preserve"> </w:t>
            </w:r>
            <w:proofErr w:type="spellStart"/>
            <w:r w:rsidRPr="00003489">
              <w:rPr>
                <w:rFonts w:eastAsia="Palatino Linotype" w:cs="Times New Roman"/>
                <w:color w:val="000000" w:themeColor="text1"/>
              </w:rPr>
              <w:t>Me.P.A.</w:t>
            </w:r>
            <w:proofErr w:type="spellEnd"/>
            <w:r w:rsidR="00626495" w:rsidRPr="00003489">
              <w:rPr>
                <w:rFonts w:eastAsia="Palatino Linotype" w:cs="Times New Roman"/>
                <w:color w:val="000000" w:themeColor="text1"/>
              </w:rPr>
              <w:t xml:space="preserve">, </w:t>
            </w:r>
            <w:proofErr w:type="spellStart"/>
            <w:r w:rsidR="00626495" w:rsidRPr="00003489">
              <w:rPr>
                <w:rFonts w:eastAsia="Palatino Linotype" w:cs="Times New Roman"/>
                <w:color w:val="000000" w:themeColor="text1"/>
              </w:rPr>
              <w:t>Equitalia</w:t>
            </w:r>
            <w:proofErr w:type="spellEnd"/>
          </w:p>
          <w:p w:rsidR="00626495" w:rsidRPr="00003489" w:rsidRDefault="00626495" w:rsidP="00FF39A1">
            <w:pPr>
              <w:spacing w:line="240" w:lineRule="auto"/>
              <w:rPr>
                <w:rFonts w:cs="Times New Roman"/>
                <w:color w:val="000000" w:themeColor="text1"/>
              </w:rPr>
            </w:pPr>
          </w:p>
        </w:tc>
      </w:tr>
      <w:tr w:rsidR="00915027" w:rsidRPr="00003489" w:rsidTr="00B4244A">
        <w:trPr>
          <w:trHeight w:val="24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4F4A" w:rsidRPr="00003489" w:rsidRDefault="00BA4F4A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BA4F4A" w:rsidRPr="00003489" w:rsidRDefault="00BA4F4A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84694" w:rsidRPr="00003489" w:rsidRDefault="00D177FD" w:rsidP="00D177FD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</w:rPr>
            </w:pPr>
            <w:r w:rsidRPr="00003489">
              <w:rPr>
                <w:rFonts w:eastAsia="Palatino Linotype" w:cs="Times New Roman"/>
                <w:b/>
                <w:color w:val="000000" w:themeColor="text1"/>
              </w:rPr>
              <w:t>Collaudo delle forniture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003489" w:rsidRDefault="00FF39A1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  <w:color w:val="000000" w:themeColor="text1"/>
              </w:rPr>
            </w:pPr>
            <w:r w:rsidRPr="00003489">
              <w:rPr>
                <w:rFonts w:cs="Times New Roman"/>
                <w:color w:val="000000" w:themeColor="text1"/>
              </w:rPr>
              <w:t>Predisposizioni dei provvedimenti di nomina delle Commissioni</w:t>
            </w:r>
          </w:p>
          <w:p w:rsidR="00A10869" w:rsidRPr="00003489" w:rsidRDefault="00A10869" w:rsidP="00A10869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  <w:color w:val="000000" w:themeColor="text1"/>
              </w:rPr>
            </w:pPr>
            <w:r w:rsidRPr="00003489">
              <w:rPr>
                <w:rFonts w:cs="Times New Roman"/>
                <w:color w:val="000000" w:themeColor="text1"/>
              </w:rPr>
              <w:t>Supporto alle attività delle Commissioni</w:t>
            </w:r>
          </w:p>
          <w:p w:rsidR="00A10869" w:rsidRPr="00003489" w:rsidRDefault="00A10869" w:rsidP="00A10869">
            <w:pPr>
              <w:pStyle w:val="Paragrafoelenco"/>
              <w:spacing w:line="240" w:lineRule="auto"/>
              <w:ind w:left="207"/>
              <w:rPr>
                <w:rFonts w:cs="Times New Roman"/>
                <w:color w:val="000000" w:themeColor="text1"/>
              </w:rPr>
            </w:pPr>
          </w:p>
          <w:p w:rsidR="007C4F4F" w:rsidRPr="00003489" w:rsidRDefault="007C4F4F" w:rsidP="00FF39A1">
            <w:pPr>
              <w:pStyle w:val="Paragrafoelenco"/>
              <w:spacing w:line="240" w:lineRule="auto"/>
              <w:ind w:left="207"/>
              <w:rPr>
                <w:rFonts w:cs="Times New Roman"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003489" w:rsidRDefault="007C4F4F" w:rsidP="00FF39A1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 xml:space="preserve">Redazione </w:t>
            </w:r>
            <w:r w:rsidR="00FF39A1" w:rsidRPr="00003489">
              <w:rPr>
                <w:rFonts w:cs="Times New Roman"/>
                <w:i/>
                <w:color w:val="000000" w:themeColor="text1"/>
              </w:rPr>
              <w:t xml:space="preserve">dei decreti di nomina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003489" w:rsidRDefault="00FF39A1" w:rsidP="00673FF2">
            <w:pPr>
              <w:spacing w:line="240" w:lineRule="auto"/>
              <w:rPr>
                <w:rFonts w:cs="Times New Roman"/>
                <w:color w:val="000000" w:themeColor="text1"/>
              </w:rPr>
            </w:pPr>
            <w:r w:rsidRPr="00003489">
              <w:rPr>
                <w:rFonts w:eastAsia="Palatino Linotype" w:cs="Times New Roman"/>
                <w:color w:val="000000" w:themeColor="text1"/>
              </w:rPr>
              <w:t>PC - credenziali accesso all’applicativo Calliope</w:t>
            </w:r>
          </w:p>
        </w:tc>
      </w:tr>
      <w:tr w:rsidR="00915027" w:rsidRPr="00003489" w:rsidTr="00B4244A">
        <w:trPr>
          <w:trHeight w:val="24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584F" w:rsidRPr="00003489" w:rsidRDefault="00CA584F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CA584F" w:rsidRPr="00003489" w:rsidRDefault="00CA584F" w:rsidP="00D177FD">
            <w:pPr>
              <w:spacing w:after="0" w:line="240" w:lineRule="auto"/>
              <w:jc w:val="center"/>
              <w:rPr>
                <w:rFonts w:eastAsia="Palatino Linotype" w:cs="Times New Roman"/>
                <w:b/>
                <w:color w:val="000000" w:themeColor="text1"/>
              </w:rPr>
            </w:pPr>
          </w:p>
          <w:p w:rsidR="00384694" w:rsidRPr="00003489" w:rsidRDefault="00D177FD" w:rsidP="00D177FD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</w:rPr>
            </w:pPr>
            <w:r w:rsidRPr="00003489">
              <w:rPr>
                <w:rFonts w:eastAsia="Palatino Linotype" w:cs="Times New Roman"/>
                <w:b/>
                <w:color w:val="000000" w:themeColor="text1"/>
              </w:rPr>
              <w:t>Distribuzione del materiale acquistato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9A1" w:rsidRPr="00003489" w:rsidRDefault="007C4F4F" w:rsidP="00FF39A1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000000" w:themeColor="text1"/>
              </w:rPr>
            </w:pPr>
            <w:r w:rsidRPr="00003489">
              <w:rPr>
                <w:rFonts w:cs="Times New Roman"/>
                <w:color w:val="000000" w:themeColor="text1"/>
              </w:rPr>
              <w:t xml:space="preserve">Predisposizione </w:t>
            </w:r>
            <w:r w:rsidR="00FF39A1" w:rsidRPr="00003489">
              <w:rPr>
                <w:rFonts w:cs="Times New Roman"/>
                <w:color w:val="000000" w:themeColor="text1"/>
              </w:rPr>
              <w:t>del piano di distribuzione rispetto alle segnalazioni di fabbisogno</w:t>
            </w:r>
          </w:p>
          <w:p w:rsidR="003F65D5" w:rsidRPr="00003489" w:rsidRDefault="003F65D5" w:rsidP="00FF39A1">
            <w:pPr>
              <w:spacing w:after="0" w:line="240" w:lineRule="auto"/>
              <w:ind w:left="174"/>
              <w:rPr>
                <w:rFonts w:cs="Times New Roman"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003489" w:rsidRDefault="00A10869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 xml:space="preserve">Studio e </w:t>
            </w:r>
            <w:r w:rsidR="003F65D5" w:rsidRPr="00003489">
              <w:rPr>
                <w:rFonts w:cs="Times New Roman"/>
                <w:i/>
                <w:color w:val="000000" w:themeColor="text1"/>
              </w:rPr>
              <w:t xml:space="preserve">Redazione </w:t>
            </w:r>
            <w:r w:rsidR="00FF39A1" w:rsidRPr="00003489">
              <w:rPr>
                <w:rFonts w:cs="Times New Roman"/>
                <w:i/>
                <w:color w:val="000000" w:themeColor="text1"/>
              </w:rPr>
              <w:t>piani di distribuzione</w:t>
            </w:r>
          </w:p>
          <w:p w:rsidR="003F65D5" w:rsidRPr="00003489" w:rsidRDefault="009E5214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  <w:color w:val="000000" w:themeColor="text1"/>
              </w:rPr>
            </w:pPr>
            <w:r w:rsidRPr="00003489">
              <w:rPr>
                <w:rFonts w:cs="Times New Roman"/>
                <w:i/>
                <w:color w:val="000000" w:themeColor="text1"/>
              </w:rPr>
              <w:t>R</w:t>
            </w:r>
            <w:r w:rsidR="00FF39A1" w:rsidRPr="00003489">
              <w:rPr>
                <w:rFonts w:cs="Times New Roman"/>
                <w:i/>
                <w:color w:val="000000" w:themeColor="text1"/>
              </w:rPr>
              <w:t>accolta</w:t>
            </w:r>
            <w:r w:rsidR="003F65D5" w:rsidRPr="00003489">
              <w:rPr>
                <w:rFonts w:cs="Times New Roman"/>
                <w:i/>
                <w:color w:val="000000" w:themeColor="text1"/>
              </w:rPr>
              <w:t xml:space="preserve"> documentazione </w:t>
            </w:r>
            <w:r w:rsidR="00FF39A1" w:rsidRPr="00003489">
              <w:rPr>
                <w:rFonts w:cs="Times New Roman"/>
                <w:i/>
                <w:color w:val="000000" w:themeColor="text1"/>
              </w:rPr>
              <w:t>di richiesta delle articolazioni</w:t>
            </w:r>
          </w:p>
          <w:p w:rsidR="003F65D5" w:rsidRPr="00003489" w:rsidRDefault="003F65D5" w:rsidP="005740AD">
            <w:pPr>
              <w:pStyle w:val="Paragrafoelenco"/>
              <w:spacing w:line="240" w:lineRule="auto"/>
              <w:ind w:left="360"/>
              <w:rPr>
                <w:rFonts w:cs="Times New Roman"/>
                <w:i/>
                <w:color w:val="000000" w:themeColor="text1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003489" w:rsidRDefault="00626495" w:rsidP="00673FF2">
            <w:pPr>
              <w:spacing w:line="240" w:lineRule="auto"/>
              <w:rPr>
                <w:rFonts w:cs="Times New Roman"/>
                <w:color w:val="000000" w:themeColor="text1"/>
              </w:rPr>
            </w:pPr>
            <w:r w:rsidRPr="00003489">
              <w:rPr>
                <w:rFonts w:cs="Times New Roman"/>
                <w:color w:val="000000" w:themeColor="text1"/>
              </w:rPr>
              <w:t>PC – credenziali accesso all’applicativo Calliope</w:t>
            </w:r>
          </w:p>
        </w:tc>
      </w:tr>
    </w:tbl>
    <w:p w:rsidR="00384694" w:rsidRPr="00003489" w:rsidRDefault="00C70179">
      <w:pPr>
        <w:spacing w:after="0" w:line="480" w:lineRule="auto"/>
        <w:rPr>
          <w:rStyle w:val="Nessuno"/>
          <w:rFonts w:eastAsia="Palatino Linotype" w:cs="Times New Roman"/>
        </w:rPr>
      </w:pPr>
      <w:r w:rsidRPr="00003489">
        <w:rPr>
          <w:rStyle w:val="Nessuno"/>
          <w:rFonts w:eastAsia="Palatino Linotype" w:cs="Times New Roman"/>
        </w:rPr>
        <w:br w:type="textWrapping" w:clear="all"/>
      </w:r>
    </w:p>
    <w:sectPr w:rsidR="00384694" w:rsidRPr="00003489" w:rsidSect="00673FF2">
      <w:headerReference w:type="default" r:id="rId7"/>
      <w:footerReference w:type="default" r:id="rId8"/>
      <w:pgSz w:w="16840" w:h="11900" w:orient="landscape"/>
      <w:pgMar w:top="1418" w:right="1417" w:bottom="1134" w:left="1134" w:header="708" w:footer="59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710" w:rsidRDefault="00824710">
      <w:pPr>
        <w:spacing w:after="0" w:line="240" w:lineRule="auto"/>
      </w:pPr>
      <w:r>
        <w:separator/>
      </w:r>
    </w:p>
  </w:endnote>
  <w:endnote w:type="continuationSeparator" w:id="1">
    <w:p w:rsidR="00824710" w:rsidRDefault="00824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57173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673FF2" w:rsidRPr="008354EE" w:rsidRDefault="004425DB">
        <w:pPr>
          <w:pStyle w:val="Pidipagin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354E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673FF2" w:rsidRPr="008354E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8651F2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673FF2" w:rsidRDefault="00673FF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710" w:rsidRDefault="00824710">
      <w:pPr>
        <w:spacing w:after="0" w:line="240" w:lineRule="auto"/>
      </w:pPr>
      <w:r>
        <w:separator/>
      </w:r>
    </w:p>
  </w:footnote>
  <w:footnote w:type="continuationSeparator" w:id="1">
    <w:p w:rsidR="00824710" w:rsidRDefault="00824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2D3" w:rsidRDefault="00D902D3" w:rsidP="00D902D3">
    <w:pPr>
      <w:spacing w:after="0" w:line="240" w:lineRule="auto"/>
      <w:jc w:val="center"/>
      <w:rPr>
        <w:rStyle w:val="Nessuno"/>
        <w:rFonts w:eastAsia="Palatino Linotype" w:cs="Times New Roman"/>
        <w:b/>
        <w:bCs/>
        <w:sz w:val="28"/>
        <w:szCs w:val="28"/>
      </w:rPr>
    </w:pPr>
    <w:r>
      <w:rPr>
        <w:rStyle w:val="Nessuno"/>
        <w:rFonts w:eastAsia="Palatino Linotype" w:cs="Times New Roman"/>
        <w:b/>
        <w:bCs/>
        <w:sz w:val="28"/>
        <w:szCs w:val="28"/>
      </w:rPr>
      <w:t>DIREZIONE GENERALE DEL PERSONALE E DELLE RISORSE</w:t>
    </w:r>
  </w:p>
  <w:p w:rsidR="00D902D3" w:rsidRPr="00D902D3" w:rsidRDefault="00D902D3" w:rsidP="00CA584F">
    <w:pPr>
      <w:spacing w:after="0" w:line="240" w:lineRule="auto"/>
      <w:jc w:val="center"/>
      <w:rPr>
        <w:rStyle w:val="Nessuno"/>
        <w:rFonts w:eastAsia="Palatino Linotype" w:cs="Times New Roman"/>
        <w:b/>
        <w:bCs/>
        <w:sz w:val="24"/>
        <w:szCs w:val="24"/>
        <w:u w:val="single"/>
      </w:rPr>
    </w:pPr>
  </w:p>
  <w:p w:rsidR="00CA584F" w:rsidRPr="00D902D3" w:rsidRDefault="00003489" w:rsidP="00CA584F">
    <w:pPr>
      <w:spacing w:after="0" w:line="240" w:lineRule="auto"/>
      <w:jc w:val="center"/>
      <w:rPr>
        <w:rStyle w:val="Nessuno"/>
        <w:rFonts w:eastAsia="Palatino Linotype" w:cs="Times New Roman"/>
        <w:b/>
        <w:bCs/>
        <w:caps/>
        <w:sz w:val="24"/>
        <w:szCs w:val="24"/>
        <w:u w:val="single"/>
      </w:rPr>
    </w:pPr>
    <w:r w:rsidRPr="00D902D3">
      <w:rPr>
        <w:rStyle w:val="Nessuno"/>
        <w:rFonts w:eastAsia="Palatino Linotype" w:cs="Times New Roman"/>
        <w:b/>
        <w:bCs/>
        <w:sz w:val="24"/>
        <w:szCs w:val="24"/>
        <w:u w:val="single"/>
      </w:rPr>
      <w:t xml:space="preserve">UFFICIO VIII – GESTIONE DEI BENI MOBILI E STRUMENTALI – </w:t>
    </w:r>
  </w:p>
  <w:p w:rsidR="00673FF2" w:rsidRDefault="00CA584F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4079"/>
    <w:multiLevelType w:val="hybridMultilevel"/>
    <w:tmpl w:val="5ACA8C2E"/>
    <w:styleLink w:val="Stileimportato2"/>
    <w:lvl w:ilvl="0" w:tplc="56940528">
      <w:start w:val="1"/>
      <w:numFmt w:val="bullet"/>
      <w:lvlText w:val="·"/>
      <w:lvlJc w:val="left"/>
      <w:pPr>
        <w:ind w:left="99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A77E0">
      <w:start w:val="1"/>
      <w:numFmt w:val="bullet"/>
      <w:lvlText w:val="o"/>
      <w:lvlJc w:val="left"/>
      <w:pPr>
        <w:ind w:left="171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AC8AF4">
      <w:start w:val="1"/>
      <w:numFmt w:val="bullet"/>
      <w:lvlText w:val="▪"/>
      <w:lvlJc w:val="left"/>
      <w:pPr>
        <w:ind w:left="24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FC1ACC">
      <w:start w:val="1"/>
      <w:numFmt w:val="bullet"/>
      <w:lvlText w:val="·"/>
      <w:lvlJc w:val="left"/>
      <w:pPr>
        <w:ind w:left="315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8F154">
      <w:start w:val="1"/>
      <w:numFmt w:val="bullet"/>
      <w:lvlText w:val="o"/>
      <w:lvlJc w:val="left"/>
      <w:pPr>
        <w:ind w:left="387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8A570">
      <w:start w:val="1"/>
      <w:numFmt w:val="bullet"/>
      <w:lvlText w:val="▪"/>
      <w:lvlJc w:val="left"/>
      <w:pPr>
        <w:ind w:left="459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D63184">
      <w:start w:val="1"/>
      <w:numFmt w:val="bullet"/>
      <w:lvlText w:val="·"/>
      <w:lvlJc w:val="left"/>
      <w:pPr>
        <w:ind w:left="531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A5E58">
      <w:start w:val="1"/>
      <w:numFmt w:val="bullet"/>
      <w:lvlText w:val="o"/>
      <w:lvlJc w:val="left"/>
      <w:pPr>
        <w:ind w:left="60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647D94">
      <w:start w:val="1"/>
      <w:numFmt w:val="bullet"/>
      <w:lvlText w:val="▪"/>
      <w:lvlJc w:val="left"/>
      <w:pPr>
        <w:ind w:left="675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EE533F"/>
    <w:multiLevelType w:val="hybridMultilevel"/>
    <w:tmpl w:val="B26EC13E"/>
    <w:lvl w:ilvl="0" w:tplc="EED4FAE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9CF54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DC54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42EEE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38FA4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EC13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04389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C639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083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10230CB"/>
    <w:multiLevelType w:val="hybridMultilevel"/>
    <w:tmpl w:val="14F08D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0467B"/>
    <w:multiLevelType w:val="hybridMultilevel"/>
    <w:tmpl w:val="27D6BD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46180"/>
    <w:multiLevelType w:val="hybridMultilevel"/>
    <w:tmpl w:val="0D0C01D0"/>
    <w:lvl w:ilvl="0" w:tplc="A87C500C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7C307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56D610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0002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4363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F86EA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4ED93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E0C6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C81766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90622FF"/>
    <w:multiLevelType w:val="hybridMultilevel"/>
    <w:tmpl w:val="AE7EA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E2D44"/>
    <w:multiLevelType w:val="hybridMultilevel"/>
    <w:tmpl w:val="6D2CA280"/>
    <w:lvl w:ilvl="0" w:tplc="9392D4F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CA214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1AA05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1E10C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309CCE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3C52B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042C5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165DA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0373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B3712A6"/>
    <w:multiLevelType w:val="hybridMultilevel"/>
    <w:tmpl w:val="350422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4051D"/>
    <w:multiLevelType w:val="hybridMultilevel"/>
    <w:tmpl w:val="8CA8B13C"/>
    <w:lvl w:ilvl="0" w:tplc="0410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9">
    <w:nsid w:val="42370412"/>
    <w:multiLevelType w:val="hybridMultilevel"/>
    <w:tmpl w:val="5ACA8C2E"/>
    <w:numStyleLink w:val="Stileimportato2"/>
  </w:abstractNum>
  <w:abstractNum w:abstractNumId="10">
    <w:nsid w:val="511C6BE5"/>
    <w:multiLevelType w:val="hybridMultilevel"/>
    <w:tmpl w:val="BBFEA92E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660D7F"/>
    <w:multiLevelType w:val="hybridMultilevel"/>
    <w:tmpl w:val="FB2EAC48"/>
    <w:styleLink w:val="Stileimportato1"/>
    <w:lvl w:ilvl="0" w:tplc="C232B238">
      <w:start w:val="1"/>
      <w:numFmt w:val="bullet"/>
      <w:lvlText w:val="·"/>
      <w:lvlJc w:val="left"/>
      <w:pPr>
        <w:ind w:left="99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26EF34">
      <w:start w:val="1"/>
      <w:numFmt w:val="bullet"/>
      <w:lvlText w:val="o"/>
      <w:lvlJc w:val="left"/>
      <w:pPr>
        <w:ind w:left="17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1E3B04">
      <w:start w:val="1"/>
      <w:numFmt w:val="bullet"/>
      <w:lvlText w:val="▪"/>
      <w:lvlJc w:val="left"/>
      <w:pPr>
        <w:ind w:left="24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F24BB6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4C504">
      <w:start w:val="1"/>
      <w:numFmt w:val="bullet"/>
      <w:lvlText w:val="o"/>
      <w:lvlJc w:val="left"/>
      <w:pPr>
        <w:ind w:left="3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435F2">
      <w:start w:val="1"/>
      <w:numFmt w:val="bullet"/>
      <w:lvlText w:val="▪"/>
      <w:lvlJc w:val="left"/>
      <w:pPr>
        <w:ind w:left="4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A2ABC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F4C4C2">
      <w:start w:val="1"/>
      <w:numFmt w:val="bullet"/>
      <w:lvlText w:val="o"/>
      <w:lvlJc w:val="left"/>
      <w:pPr>
        <w:ind w:left="6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EE76F8">
      <w:start w:val="1"/>
      <w:numFmt w:val="bullet"/>
      <w:lvlText w:val="▪"/>
      <w:lvlJc w:val="left"/>
      <w:pPr>
        <w:ind w:left="6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752146ED"/>
    <w:multiLevelType w:val="hybridMultilevel"/>
    <w:tmpl w:val="7F9C13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E08D4"/>
    <w:multiLevelType w:val="hybridMultilevel"/>
    <w:tmpl w:val="FB2EAC48"/>
    <w:numStyleLink w:val="Stileimportato1"/>
  </w:abstractNum>
  <w:num w:numId="1">
    <w:abstractNumId w:val="11"/>
  </w:num>
  <w:num w:numId="2">
    <w:abstractNumId w:val="13"/>
  </w:num>
  <w:num w:numId="3">
    <w:abstractNumId w:val="0"/>
  </w:num>
  <w:num w:numId="4">
    <w:abstractNumId w:val="9"/>
  </w:num>
  <w:num w:numId="5">
    <w:abstractNumId w:val="9"/>
    <w:lvlOverride w:ilvl="0">
      <w:lvl w:ilvl="0" w:tplc="0A829706">
        <w:start w:val="1"/>
        <w:numFmt w:val="bullet"/>
        <w:lvlText w:val="·"/>
        <w:lvlJc w:val="left"/>
        <w:pPr>
          <w:ind w:left="100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258E076E">
        <w:start w:val="1"/>
        <w:numFmt w:val="bullet"/>
        <w:lvlText w:val="o"/>
        <w:lvlJc w:val="left"/>
        <w:pPr>
          <w:ind w:left="172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459496EE">
        <w:start w:val="1"/>
        <w:numFmt w:val="bullet"/>
        <w:lvlText w:val="▪"/>
        <w:lvlJc w:val="left"/>
        <w:pPr>
          <w:ind w:left="24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C8F018D2">
        <w:start w:val="1"/>
        <w:numFmt w:val="bullet"/>
        <w:lvlText w:val="·"/>
        <w:lvlJc w:val="left"/>
        <w:pPr>
          <w:ind w:left="316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91D88536">
        <w:start w:val="1"/>
        <w:numFmt w:val="bullet"/>
        <w:lvlText w:val="o"/>
        <w:lvlJc w:val="left"/>
        <w:pPr>
          <w:ind w:left="388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1046C7E0">
        <w:start w:val="1"/>
        <w:numFmt w:val="bullet"/>
        <w:lvlText w:val="▪"/>
        <w:lvlJc w:val="left"/>
        <w:pPr>
          <w:ind w:left="460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5456BA0C">
        <w:start w:val="1"/>
        <w:numFmt w:val="bullet"/>
        <w:lvlText w:val="·"/>
        <w:lvlJc w:val="left"/>
        <w:pPr>
          <w:ind w:left="532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1700AD72">
        <w:start w:val="1"/>
        <w:numFmt w:val="bullet"/>
        <w:lvlText w:val="o"/>
        <w:lvlJc w:val="left"/>
        <w:pPr>
          <w:ind w:left="60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6CF8DB3E">
        <w:start w:val="1"/>
        <w:numFmt w:val="bullet"/>
        <w:lvlText w:val="▪"/>
        <w:lvlJc w:val="left"/>
        <w:pPr>
          <w:ind w:left="676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8"/>
  </w:num>
  <w:num w:numId="14">
    <w:abstractNumId w:val="12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4694"/>
    <w:rsid w:val="00003489"/>
    <w:rsid w:val="00043700"/>
    <w:rsid w:val="00075B84"/>
    <w:rsid w:val="001377E3"/>
    <w:rsid w:val="001C37B1"/>
    <w:rsid w:val="00306181"/>
    <w:rsid w:val="003066C2"/>
    <w:rsid w:val="00333D07"/>
    <w:rsid w:val="00384694"/>
    <w:rsid w:val="003946BD"/>
    <w:rsid w:val="003C6D4D"/>
    <w:rsid w:val="003F65D5"/>
    <w:rsid w:val="003F6F95"/>
    <w:rsid w:val="0040490F"/>
    <w:rsid w:val="004425DB"/>
    <w:rsid w:val="004D4630"/>
    <w:rsid w:val="004E5638"/>
    <w:rsid w:val="00555F00"/>
    <w:rsid w:val="005740AD"/>
    <w:rsid w:val="00626495"/>
    <w:rsid w:val="00665B02"/>
    <w:rsid w:val="00673FF2"/>
    <w:rsid w:val="00675539"/>
    <w:rsid w:val="006D1353"/>
    <w:rsid w:val="007C4F4F"/>
    <w:rsid w:val="00824710"/>
    <w:rsid w:val="008354EE"/>
    <w:rsid w:val="008427C6"/>
    <w:rsid w:val="008634D3"/>
    <w:rsid w:val="008651F2"/>
    <w:rsid w:val="008675CA"/>
    <w:rsid w:val="00915027"/>
    <w:rsid w:val="009A402F"/>
    <w:rsid w:val="009C4532"/>
    <w:rsid w:val="009C783B"/>
    <w:rsid w:val="009E5214"/>
    <w:rsid w:val="00A10869"/>
    <w:rsid w:val="00A12BF3"/>
    <w:rsid w:val="00A22557"/>
    <w:rsid w:val="00A87BBB"/>
    <w:rsid w:val="00B4244A"/>
    <w:rsid w:val="00B973DB"/>
    <w:rsid w:val="00BA4F4A"/>
    <w:rsid w:val="00C01B94"/>
    <w:rsid w:val="00C70179"/>
    <w:rsid w:val="00CA584F"/>
    <w:rsid w:val="00CC24BF"/>
    <w:rsid w:val="00D14FFF"/>
    <w:rsid w:val="00D177FD"/>
    <w:rsid w:val="00D31E53"/>
    <w:rsid w:val="00D8513F"/>
    <w:rsid w:val="00D902D3"/>
    <w:rsid w:val="00DD1694"/>
    <w:rsid w:val="00E10944"/>
    <w:rsid w:val="00E2298B"/>
    <w:rsid w:val="00E25137"/>
    <w:rsid w:val="00F80BEF"/>
    <w:rsid w:val="00F827D8"/>
    <w:rsid w:val="00FF3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C37B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C37B1"/>
    <w:rPr>
      <w:u w:val="single"/>
    </w:rPr>
  </w:style>
  <w:style w:type="table" w:customStyle="1" w:styleId="TableNormal">
    <w:name w:val="Table Normal"/>
    <w:rsid w:val="001C37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1C37B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essuno">
    <w:name w:val="Nessuno"/>
    <w:rsid w:val="001C37B1"/>
    <w:rPr>
      <w:lang w:val="it-IT"/>
    </w:rPr>
  </w:style>
  <w:style w:type="paragraph" w:styleId="Paragrafoelenco">
    <w:name w:val="List Paragraph"/>
    <w:rsid w:val="001C37B1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rsid w:val="001C37B1"/>
    <w:pPr>
      <w:numPr>
        <w:numId w:val="1"/>
      </w:numPr>
    </w:pPr>
  </w:style>
  <w:style w:type="numbering" w:customStyle="1" w:styleId="Stileimportato2">
    <w:name w:val="Stile importato 2"/>
    <w:rsid w:val="001C37B1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paragraph" w:styleId="Paragrafoelenco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Padalino</dc:creator>
  <cp:lastModifiedBy>adelvillano</cp:lastModifiedBy>
  <cp:revision>10</cp:revision>
  <cp:lastPrinted>2020-11-30T14:02:00Z</cp:lastPrinted>
  <dcterms:created xsi:type="dcterms:W3CDTF">2021-01-04T11:45:00Z</dcterms:created>
  <dcterms:modified xsi:type="dcterms:W3CDTF">2021-01-11T10:30:00Z</dcterms:modified>
</cp:coreProperties>
</file>