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401"/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3969"/>
        <w:gridCol w:w="3260"/>
        <w:gridCol w:w="3969"/>
      </w:tblGrid>
      <w:tr w:rsidR="00706605" w:rsidRPr="00706605" w14:paraId="5C535C68" w14:textId="77777777" w:rsidTr="00706605">
        <w:trPr>
          <w:trHeight w:val="75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2A1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066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PROCESSI LAVORATIVI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5DA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066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ATTIVITA' RELATIVE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39A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066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ATTIVITA' IN MODALITA' LAVORO AGILE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12F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066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STRUMENTI PER ATTIVITA' IN MODALITA'</w:t>
            </w:r>
          </w:p>
          <w:p w14:paraId="4B000F2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0660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DI LAVORO AGILE</w:t>
            </w:r>
          </w:p>
        </w:tc>
      </w:tr>
      <w:tr w:rsidR="00706605" w:rsidRPr="00706605" w14:paraId="2E17DF1A" w14:textId="77777777" w:rsidTr="00706605">
        <w:trPr>
          <w:trHeight w:val="20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F5E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Riscontro a quesiti nelle materie di competenza e istruttori. Risposta alle interrogazioni parlamentari e alle relazioni ispettive. Risposte relative richieste alle direttive annuali, agli anni giudiziari e rapporti di fine legislatura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270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della documentazione  - Esame della documentazione - Richiesta dati necessari per fornire i riscontri - Esame dati ricevuti per il riscontro - Redazione del documento -  Firma del provvedimento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8F5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Ricezione della documentazione  - Esame della documentazione - Esame dati ricevuti per il riscontro e redazione documento - </w:t>
            </w:r>
            <w:r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N.B.: se trattasi di docu</w:t>
            </w:r>
            <w:r w:rsidRPr="00706605"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m</w:t>
            </w:r>
            <w:r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en</w:t>
            </w:r>
            <w:r w:rsidRPr="00706605"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to riservato o di limitata divulgazione nessuna fase è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B4E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F456E75" w14:textId="77777777" w:rsidTr="00706605">
        <w:trPr>
          <w:trHeight w:val="1462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A74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Trasparenza, anticorruzione e controllo di gestione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6AC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della documentazione  - Esame della documentazione - Richiesta dati necessari per fornire i riscontri - Esame dati ricevuti per il riscontro - Redazione del documento - Firma del provvedimento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48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della documentazione  - Esame della documentazione - Esame dati ricevuti per il riscontro e redazione documento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460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ABDEE32" w14:textId="77777777" w:rsidTr="00706605">
        <w:trPr>
          <w:trHeight w:val="11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584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Smistamento corrispondenza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253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della documentazione  - Esame della documentazione  - Smistamento della corrispondenza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444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della documentazione  - Esame della documentazione -</w:t>
            </w:r>
            <w:r w:rsidRPr="00706605"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 xml:space="preserve"> N.B.: se trattasi di docu</w:t>
            </w:r>
            <w:r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men</w:t>
            </w:r>
            <w:r w:rsidRPr="00706605">
              <w:rPr>
                <w:rFonts w:eastAsia="Times New Roman" w:cs="Calibri"/>
                <w:b/>
                <w:bCs/>
                <w:i/>
                <w:color w:val="000000"/>
                <w:lang w:eastAsia="it-IT"/>
              </w:rPr>
              <w:t>to riservato o di limitata divulgazione nessuna fase è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AE6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EF78C00" w14:textId="77777777" w:rsidTr="00706605">
        <w:trPr>
          <w:trHeight w:val="20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D30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Concessione onorificenze O.M.R.I.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655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della documentazione  - Esame della documentazione - Richiesta dati necessari per fornire i riscontri - Esame dati ricevuti per il riscontro - sottoposizione al D.G. delle varie candidature pervenute- Firma del provvedimento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BF6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della documentazione  - Esame della documentazione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E72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Posta elettronica, telefono, "calliope", piattaf</w:t>
            </w:r>
            <w:r>
              <w:rPr>
                <w:rFonts w:eastAsia="Times New Roman" w:cs="Calibri"/>
                <w:color w:val="000000"/>
                <w:lang w:eastAsia="it-IT"/>
              </w:rPr>
              <w:t>o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rma teams, </w:t>
            </w:r>
          </w:p>
        </w:tc>
      </w:tr>
      <w:tr w:rsidR="00706605" w:rsidRPr="00706605" w14:paraId="66947418" w14:textId="77777777" w:rsidTr="00706605">
        <w:trPr>
          <w:trHeight w:val="496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A4C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Conto Annuale e Relazione allegata per la parte di competenza dell'Ufficio III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684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Conto Annuale e Relazione allegata - Fase preparatoria acquisizione circolari e documentazioni contabili  - Coordinamento e supervisione referenti DDGG e PRAP per acquisizione dati e predisposizione organigramma Relazione al Conto Annuale da fornire al Mef per utenze di collegamento al Sito - Predisposizione tabelle riepilogative excel utili alla compilazione dei format nell'applicativo SICO-MEF. Elaborazione tabelle di ripartizione importi consuntivo capitoli di spesa promiscui (dirigenti, cfc, e corpo p.p.), da condividere con la referente Sico P.P. dell'Ufficio V Trattamento economico.  - Inserimento dati estratti dai report excel - da ripartire nelle 15 tabelle dell'applicativo SICO-MEF. Conclusione attività e validazione dati Mef. - Adempimento telematico su piattaforma SICO - MEF con certificazione finale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BE9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Fase preparatoria acquisizione circolari e documentazioni contabili  - Coordinamento e supervisione referenti DDGG e PRAP per acquisizione dati e predisposizione organigramma Relazione al Conto Annuale da fornire al Mef per utenze di collegamento al Sito - Predisposizione tabelle riepilogative excel utili alla compilazione dei format nell'applicativo SICO-MEF. Elaborazione tabelle di ripartizione importi consuntivo capitoli di spesa promiscui (dirigenti, cfc, e corpo p.p.), da condividere con la referente Sico P.P. dell'Ufficio V Trattamento economico.  - Adempimento telematico su piattaforma SICO - MEF con certificazione finale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529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58481A3" w14:textId="77777777" w:rsidTr="00960F35">
        <w:trPr>
          <w:trHeight w:val="3823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9A7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Elaborazioni dati anagrafici personale dirigente e CFC dell'Amministrazione Penitenziaria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36E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Elaborazioni Statistiche - Ricezione provvedimenti relativi alle assunzioni, mobilità, collocamenti a riposo emanati dalle varie Unità Organizzative sia dipartimentali che prap. - Aggiornamento sulla banca dati Linux - Dgpr Uff.III - Predisposizione report riepilogativi sia anagrafici che analitici, nonché prospetti  utili alla redazione sia del bilancio di previsione, sia per la programmazione triennale.  -  Reportistica mensile da inoltrare ai vari utenti dipartimentali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D87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Aggiornamento sulla banca dati Linux - Dgpr Uff.III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2EE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3D62098" w14:textId="77777777" w:rsidTr="00706605">
        <w:trPr>
          <w:trHeight w:val="3407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F29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Elaborazioni statistiche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41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Elaborazioni Statistiche - Ricezione richieste delle varie Unità Organizzative sia dipartimentali che di altre Amministrazioni - Istruttoria e acquisizione dati oggetto delle richieste - Predisposizione report in risposta alle richieste delle varie Unità Organizzative sia dipartimentali che di altre Amministrazioni - Verifica dati del Dirigente dell'Ufficio per la firma degli atti. Protocollazione ed inoltro ai vari destinatari  - Reportistica varia da inoltrare ai vari Uffici richiedenti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320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richieste delle varie Unità Organizzative sia dipartimentali che di altre Amministrazioni - Istruttoria e acquisizione dati oggetto delle richieste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1A0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36BD15D1" w14:textId="77777777" w:rsidTr="00706605">
        <w:trPr>
          <w:trHeight w:val="58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1FB7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Pubblicazione annuale Ruolo di anzianità dirigenti ed elenco nominativo personale CFC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87A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Pubblicazione annuale Ruolo di anzianità dirigenti ed elenco nominativo personale CFC - Predisposizione tabelle per la comparazione dati con il referente della matricola. - Verifica singole posizioni in ruolo dei Dirigenti ed eventu</w:t>
            </w:r>
            <w:r>
              <w:rPr>
                <w:rFonts w:eastAsia="Times New Roman" w:cs="Calibri"/>
                <w:color w:val="000000"/>
                <w:lang w:eastAsia="it-IT"/>
              </w:rPr>
              <w:t>a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>li modifiche determinate da provvedimenti giuridici intercorsi nel corso dell'anno di riferimento del ruolo. - Al termine della comparazione, predispo</w:t>
            </w:r>
            <w:r>
              <w:rPr>
                <w:rFonts w:eastAsia="Times New Roman" w:cs="Calibri"/>
                <w:color w:val="000000"/>
                <w:lang w:eastAsia="it-IT"/>
              </w:rPr>
              <w:t>si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>zione del file excel definitivo del ruolo dirigenti. Elaborazione elenchi nominativi personale CFC. Verifica Dirigente dell'Ufficio e firma lettera inoltro per la pubblicazione sul sito intranet Dap  - Adempimento telematico con pubblicazione Rulo Dirigenti ed elenchi nominativi, nella  piattaforma intranet DAP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34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singole posizioni in ruolo dei Dirigenti ed eventu</w:t>
            </w:r>
            <w:r>
              <w:rPr>
                <w:rFonts w:eastAsia="Times New Roman" w:cs="Calibri"/>
                <w:i/>
                <w:color w:val="000000"/>
                <w:lang w:eastAsia="it-IT"/>
              </w:rPr>
              <w:t>a</w:t>
            </w: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li modifiche determinate da provvedimenti giuridici intercorsi nel corso dell'anno di riferimento del ruolo. - Adempimento telematico con pubblicazione Rulo Dirigenti ed elenchi nominativi, nella  piattaforma intranet DAP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CEA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6A90D459" w14:textId="77777777" w:rsidTr="00706605">
        <w:trPr>
          <w:trHeight w:val="3549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C666" w14:textId="4BD92467" w:rsidR="00706605" w:rsidRPr="00706605" w:rsidRDefault="00CD593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F7D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Pubblicazione annuale Ruolo di anzianità dirigenti ed elenco nominativo personale CFC - Istruttoria sulla base delle graduatorie definitive pubblicate su internet.  - Verifica congruità sedi e nominativi dipendenti da trasferire. - Elaborazione automatizzata documenti word dei provvedimenti di trasferimento conseguenti alla definizione graduatorie definitive interpello. - Verifica dati del Dirigente dell'Ufficio per la firma degli atti. Protocollazione ed inoltro ai vari destinatari  - Provvedimenti di trasferimento dopo graduatorie definitive interpello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DE0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dati del Dirigente dell'Ufficio per la firma degli atti. Protocollazione ed inoltro ai vari destinatari. - Elaborazione automatizzata documenti word dei provvedimenti di trasferimento conseguenti alla definizione graduatorie definitive interpello.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BA3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0DB7AB6" w14:textId="77777777" w:rsidTr="00706605">
        <w:trPr>
          <w:trHeight w:val="47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3F8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Pubblicazione annuale Ruolo di anzianità dirigenti ed elenco nominativo personale CFC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3A0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Pubblicazione annuale Ruolo di anzianità dirigenti ed elenco nominativo personale CFC - Istruttoria sulla base degli aggiornamenti normativi relativi ai provvedimenti dei contingenti organici e dai dati statistici riepiloga</w:t>
            </w:r>
            <w:r>
              <w:rPr>
                <w:rFonts w:eastAsia="Times New Roman" w:cs="Calibri"/>
                <w:color w:val="000000"/>
                <w:lang w:eastAsia="it-IT"/>
              </w:rPr>
              <w:t>tivi del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>l</w:t>
            </w:r>
            <w:r>
              <w:rPr>
                <w:rFonts w:eastAsia="Times New Roman" w:cs="Calibri"/>
                <w:color w:val="000000"/>
                <w:lang w:eastAsia="it-IT"/>
              </w:rPr>
              <w:t>a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 consistenza del personale dirigente e cfc dell'A.P. - Verifica congruità dati da aggiornare. - Inoltro tabelle dati da aggiornare al referente dap interfaccia col sito trasparenza - Provvedimenti relativi agli organici e report statisti personale dirigente e cfc da aggiornare per la pubblicazione sul sito internet Trasparenza del Ministero della Giustizia.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DEC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Istruttoria sulla base degli aggiornamenti normativi relativi ai provvedimenti dei contingenti organici e dai dati statistici riepilogativi dell</w:t>
            </w:r>
            <w:r>
              <w:rPr>
                <w:rFonts w:eastAsia="Times New Roman" w:cs="Calibri"/>
                <w:i/>
                <w:color w:val="000000"/>
                <w:lang w:eastAsia="it-IT"/>
              </w:rPr>
              <w:t>a</w:t>
            </w: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 consistenza del personale dirigente e cfc dell'A.P. - Provvedimenti relativi agli organici e report statisti personale dirigente e cfc da aggiornare per la pubblicazione sul sito internet Trasparenza del Ministero della Giustizia.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3F47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E8A566C" w14:textId="77777777" w:rsidTr="00706605">
        <w:trPr>
          <w:trHeight w:val="47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4B8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Istruttoria per le cause affidate all’Amministrazione ex art. 417 bis c.p.c. ed all’Avvocatura dello Stato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F80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Pianificazione coordinata e congiunta con il direttore dell’Ufficio III per lo svolgimento dell’attività professionale in sede giudiziale - Concorso delle Sezioni competenti in riferimento al contenzioso relativo alle materie di pertinenza e consegna della  documentazione utile   - Monitoraggio delle attività dell’Ufficio IV  “Affari Legali” per impulso e sviluppi degli affari   - Esame, studio e predisposizione relazione difensiva in fatto e in diritto completa di relativi documenti e atti   - Nota difensiva per  costituzione in giudizio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B55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Pianificazione coordinata e congiunta con il direttore dell’Ufficio III per lo svolgimento dell’attività professionale in sede giudiziale - Esame, studio e predisposizione relazione difensiva in fatto e in diritto completa di relativi documenti e atti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255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7B54B191" w14:textId="77777777" w:rsidTr="00706605">
        <w:trPr>
          <w:trHeight w:val="47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4DD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 xml:space="preserve">Gestione dei ricorsi in materia giuslavoristica; istruttoria per le cause affidate all’Amministrazione ex art. 417 c.p.c ed all’Avvocatura dello Stato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29E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Pianificazione coordinata e congiunta con il direttore dell’Ufficio III per lo svolgimento dell’attività professionale in sede giudiziale - Concorso delle Sezioni competenti in riferimento al contenzioso relativo alle materie di pertinenza e consegna della  documentazione utile   - Monitoraggio delle attività dell’Ufficio IV  “Affari Legali” per impulso e sviluppi degli affari   - Esame, studio e predisposizione della relazione difensiva in fatto e in diritto completa di relativi documenti e atti  - Nota difensiva per  costituzione in giudizio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9BF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Pianificazione coordinata e congiunta con il direttore dell’Ufficio III per lo svolgimento dell’attività professionale in sede giudiziale - Esame, studio e predisposizione della relazione difensiva in fatto e in diritto completa di relativi documenti e atti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A93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D10C3D9" w14:textId="77777777" w:rsidTr="00960F35">
        <w:trPr>
          <w:trHeight w:val="439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FAE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 xml:space="preserve">Supporto tecnico-amministrativo all’Ufficio XI Procedimenti disciplinari  ed al Collegio di disciplina ai fini del corretto svolgimento delle attività di relativa competenza; supporto procedimentale nella gestione dei contenziosi disciplinari dei dirigenti dell’Amministrazione, fornendo pareri e consulenze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CAF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Pianificazione con il direttore di pareri e consulenze da fornire  ai dirigenti responsabili delle strutture centrali e periferiche nella gestione del contenzioso  disciplinare di loro competenza - Concorso delle altre Sezioni mediante  consegna atti e documenti utili ai pareri o consulenze    - Conservazione e aggiornamento del repertorio cronologico con rubricazione dei contenziosi disciplinari pervenuti.     - Esame ed elaborazione del parere o della consulenza con allegazione di documenti e atti utili  - Nota parere e/o consulenza giuridica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0A4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Pianificazione con il direttore di pareri e consulenze da fornire  ai dirigenti responsabili delle strutture centrali e periferiche nella gestione del contenzioso  disciplinare di loro competenza - Esame ed elaborazione del parere o della consulenza con allegazione di documenti e atti utili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AB9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28740FD0" w14:textId="77777777" w:rsidTr="00706605">
        <w:trPr>
          <w:trHeight w:val="247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446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Supporto operativo all’attività dirigenziale attraverso la gestione delle relazioni relative alle pratiche affidate alla Sezione III.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1FA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Cura i rapporti con gli altri Uffici in materi di contenziosi     - Assicura il protocollo, la fascicolazione e l’archiviazione degli atti indirizzati alla Sezione  - Cura le scadenze dei contenziosi - Assicura le verifiche della P.A. relative ai dirigenti (ex art. 20, co. 1 e 2, d.lgs. 39/2013)  - Adempimenti relativi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296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Rapporti con gli altri Uffici in materi di contenziosi 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FE7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26FD0351" w14:textId="77777777" w:rsidTr="00960F35">
        <w:trPr>
          <w:trHeight w:val="4106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71D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Conferimento incarichi dirigenziali superiori dirigenti penitenziari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E479" w14:textId="77777777" w:rsidR="00706605" w:rsidRPr="00706605" w:rsidRDefault="00706605" w:rsidP="00DC4A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Comunicazione disponibilit</w:t>
            </w:r>
            <w:r w:rsidR="00DC4AAE">
              <w:rPr>
                <w:rFonts w:eastAsia="Times New Roman" w:cs="Calibri"/>
                <w:color w:val="000000"/>
                <w:lang w:eastAsia="it-IT"/>
              </w:rPr>
              <w:t>à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' posti di funzione - Predisposizione e pubblicazione bando ed istruzioni - Comunicazione esito lavori commissione ex art. 14 - Richiesta obiettivi e dichiarazione art. 20 - Predisposizione decreti - Predisposizione carteggio per inoltro corte dei conti ed ucb - Ricezione decreti registrati e conseguente comunicazione agli interessati per notifica - Aggiornamento sigp2 - Comunicazione per trasparenza - Decreti di conferimento di incarico superiore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BA5E" w14:textId="77777777" w:rsidR="00706605" w:rsidRPr="00706605" w:rsidRDefault="00706605" w:rsidP="00DC4AAE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Comunicazione disponibilit</w:t>
            </w:r>
            <w:r w:rsidR="00DC4AAE">
              <w:rPr>
                <w:rFonts w:eastAsia="Times New Roman" w:cs="Calibri"/>
                <w:i/>
                <w:color w:val="000000"/>
                <w:lang w:eastAsia="it-IT"/>
              </w:rPr>
              <w:t>à</w:t>
            </w: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' posti di funzione - Predisposizione e pubblicazione bando ed istruzioni - Richiesta obiettivi e dichiarazione art. 20 - Predisposizione decreti - Comunicazione per trasparenza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7BC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52D4935" w14:textId="77777777" w:rsidTr="00706605">
        <w:trPr>
          <w:trHeight w:val="36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109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Conferimento incarichi dirigenziali ordinari dirigenti penitenziari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7837" w14:textId="77777777" w:rsidR="00706605" w:rsidRPr="00706605" w:rsidRDefault="00706605" w:rsidP="00DC4A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Comunicazione disponibilit</w:t>
            </w:r>
            <w:r w:rsidR="00DC4AAE">
              <w:rPr>
                <w:rFonts w:eastAsia="Times New Roman" w:cs="Calibri"/>
                <w:color w:val="000000"/>
                <w:lang w:eastAsia="it-IT"/>
              </w:rPr>
              <w:t>à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' posti di funzione - Predisposizione e pubblicazione bando ed istruzioni - Richiesta obiettivi e dichiarazione art. 20 - Predisposizione decreti - Predisposizione carteggio per inoltro corte dei conti ed ucb - Ricezione decreti registrati e conseguente comunicazione agli interessati per notifica - Aggiornamento sigp2 - Comunicazione per trasparenza -  - Decreti di conferimento di incarico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1CF" w14:textId="77777777" w:rsidR="00706605" w:rsidRPr="00706605" w:rsidRDefault="00706605" w:rsidP="00DC4AAE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Comunicazione disponibilit</w:t>
            </w:r>
            <w:r w:rsidR="00DC4AAE">
              <w:rPr>
                <w:rFonts w:eastAsia="Times New Roman" w:cs="Calibri"/>
                <w:i/>
                <w:color w:val="000000"/>
                <w:lang w:eastAsia="it-IT"/>
              </w:rPr>
              <w:t>à</w:t>
            </w: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' posti di funzione - Predisposizione e pubblicazione bando ed istruzioni - Richiesta obiettivi e dichiarazione art. 20 - Predisposizione decreti - Comunicazione per trasparenza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552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C671729" w14:textId="77777777" w:rsidTr="00960F35">
        <w:trPr>
          <w:trHeight w:val="15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24C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Collocamento in comando, fuori ruolo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052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istanza - Valutazione richiesta e istruzione pratica - Predisposizione provvedimento - Inoltro atti ucb - Comunicazioni -  Decreti di comando o di collocamento fuori ruolo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2E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 - Comunicazioni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76D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24A8B6C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6B0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Invio in attività di missione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551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istanza - Valutazione richiesta e istruzione pratica - Predisposizione provvedimento - Comunicazioni  - Provvedimenti di missione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5A3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 - Comunicazioni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3B1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3D2B474B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777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Procedimento di concessione di permessi retribuiti per il diritto allo studio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EF4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istanza  - Valutazione richiesta e istruzione pratica - Predisposizione provvedimento -   Provvedimenti autorizzatori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971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2EF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77AE7C3A" w14:textId="77777777" w:rsidTr="00706605">
        <w:trPr>
          <w:trHeight w:val="11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DD5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la concessione di aspettative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1FC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istanza - Valutazione richiesta e istruzione pratica - Predisposizione provvedimento -  Provvedimenti di aspettative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3F0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196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E8824DA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A7E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svolgimento di incarichi extraistituzionali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BD1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istanza - Valutazione richiesta e istruzione pratica - Predisposizione provvedimento -   Provvedimenti autorizzatori o dinieghi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B3D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07E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2E9E530" w14:textId="77777777" w:rsidTr="00706605">
        <w:trPr>
          <w:trHeight w:val="20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834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Procedimento di collocamento in quiescenza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257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Richiesta all'ufficio competente possesso requisiti pensionistici - Predisposizione provvedimento - Comunicazioni - Inoltro atti ucb - Comunicazione avvenuto visto - Aggiornamento sigp2 -  Provvedimenti di quiescenza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65A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65F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6E77F529" w14:textId="77777777" w:rsidTr="00706605">
        <w:trPr>
          <w:trHeight w:val="20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334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risoluzione del rapporto di lavoro per dimissioni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50F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istanza - Valutazione richiesta e istruzione pratica - Predisposizione provvedimento - Comunicazioni - Inoltro atti ucb - Comunicazione avvenuto visto - Aggiornamento sigp2 -  Provvedimento di cessazione dal servizio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A8E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086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34C6C24" w14:textId="77777777" w:rsidTr="00706605">
        <w:trPr>
          <w:trHeight w:val="22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2A5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risoluzione del rapporto di lavoro per inidoneità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376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verbale commissione medica - Comunicazione avvio procedimento e richiesta assenze per malattia - Predisposizione provvedimento - Comunicazioni - Inoltro atti ucb - Comunicazione avvenuto visto - Aggiornamento sigp2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7F4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Comunicazione avvio procedimento e richiesta assenze per malattia - 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5DA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61044DFB" w14:textId="77777777" w:rsidTr="00706605">
        <w:trPr>
          <w:trHeight w:val="31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7BD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Conferimento incarichi dirigenziali dirigenti area funzioni centrali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D97F" w14:textId="77777777" w:rsidR="00706605" w:rsidRPr="00706605" w:rsidRDefault="00706605" w:rsidP="00DC4A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Pubblicazione bandi di interpello - Ricezione disponibilit</w:t>
            </w:r>
            <w:r w:rsidR="00DC4AAE">
              <w:rPr>
                <w:rFonts w:eastAsia="Times New Roman" w:cs="Calibri"/>
                <w:color w:val="000000"/>
                <w:lang w:eastAsia="it-IT"/>
              </w:rPr>
              <w:t>à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' - Richiesta obiettivi e dichiarazione art. 20 - Predisposizione decreti - Predisposizione carteggio per inoltro corte dei conti ed ucb - Ricezione decreti registrati e conseguente comunicazione agli interessati per notifica - Aggiornamento sigp2 - Comunicazione per trasparenza - Decreti di conferimento d'incarico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851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Richiesta obiettivi e dichiarazione art. 20 - Predisposizione decreti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FC9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642BE104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777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la concessione di aspettative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FB0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istanza - Valutazione richiesta e istruzione pratica - Predisposizione provvedimento - Comunicazioni -   Provvedimenti di aspettative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E2D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 - Comunicazioni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FFA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D10FE24" w14:textId="77777777" w:rsidTr="00706605">
        <w:trPr>
          <w:trHeight w:val="20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428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Procedimento di nomina dei cappellani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167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nulla osta curia vescovile - Predisposizione incarico provvisorio  - Ricezione documentazione  - Valutazione documenti - Predisposizione decreto incarico definitivo - Inoltro atti ucb - Comunicazione -  Provvedimenti di nomina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D27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incarico provvisorio  - Predisposizione decreto incarico definitivo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F9C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BA9601C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836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Procedimento di dimissioni cappellani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7FA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Richiesta ritiro nulla osta  curia vescovile - Predisposizione decreto cessazione - Inoltro atti ucb - Comunicazione -   Procedimenti di dimissione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22B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decreto cessazione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7E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7D41376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BC9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Procedimento di missione dei cappellani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72A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istanza - Valutazione richiesta e istruzione pratica - Predisposizione provvedimento - Comunicazione -   Procedimenti di missione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3D8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Predisposizione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BF2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365D805" w14:textId="77777777" w:rsidTr="00706605">
        <w:trPr>
          <w:trHeight w:val="9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883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trasformazione del rapporto di lavoro da tempo pieno a tempo parziale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3A2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della normativa  - Richiesta di pareri  -  Provvedimento di attribuzione part time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255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Richiesta di pareri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245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ED13957" w14:textId="77777777" w:rsidTr="00960F35">
        <w:trPr>
          <w:trHeight w:val="1841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122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transito del personale del Corpo di Polizia Penitenziaria nei ruoli del Comparto Ministeri (art. 75, d.lgs 442/92)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586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documentazione - Verifica della disponibilità delle sedi in relazione al profilo di inquadramento - Invio nota per scelta della sede di destinazione -  Provvedimento di inquadramento nei ruoli del comparto funzioni centrali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7F7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della disponibilità delle sedi in relazione al profilo di inquadramento - Invio nota per scelta della sede di destinazione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4D6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2511AA3E" w14:textId="77777777" w:rsidTr="00706605">
        <w:trPr>
          <w:trHeight w:val="11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9F0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collocamento in quiescenza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13B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 possesso dei requisiti  - Comunicazione di accettazione della richiesta -  Provvedimento di quiescenza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CEC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 possesso dei requisiti  - Comunicazione di accettazione della richiesta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D7A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EADBE2E" w14:textId="77777777" w:rsidTr="00706605">
        <w:trPr>
          <w:trHeight w:val="22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E5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rilascio di documenti di riconoscimento tessera CMG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98F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Registrazione ed acquisizione dei dati in presenza del soggetto - Invio dati mediante sistema telematico a DGSIA - Abilitazione della  Card CMG ricevuta dal Poligrafico - C</w:t>
            </w:r>
            <w:r w:rsidR="00DC4AAE">
              <w:rPr>
                <w:rFonts w:eastAsia="Times New Roman" w:cs="Calibri"/>
                <w:color w:val="000000"/>
                <w:lang w:eastAsia="it-IT"/>
              </w:rPr>
              <w:t>onsegna della Card CMG all'inte</w:t>
            </w:r>
            <w:r w:rsidRPr="00706605">
              <w:rPr>
                <w:rFonts w:eastAsia="Times New Roman" w:cs="Calibri"/>
                <w:color w:val="000000"/>
                <w:lang w:eastAsia="it-IT"/>
              </w:rPr>
              <w:t>ressato - Rilascio documento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4DF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NESSUNA ATTIVITA' SMARTABILE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D25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0</w:t>
            </w:r>
          </w:p>
        </w:tc>
      </w:tr>
      <w:tr w:rsidR="00706605" w:rsidRPr="00706605" w14:paraId="178A3217" w14:textId="77777777" w:rsidTr="00706605">
        <w:trPr>
          <w:trHeight w:val="11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A04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rilascio di documenti di riconoscimento tessera AT - BT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E57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dei dati - Registrazione dei dati   - Consegna della tessera all'interessato - Rilascio documenti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C58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NESSUNA ATTIVITA'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984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0</w:t>
            </w:r>
          </w:p>
        </w:tc>
      </w:tr>
      <w:tr w:rsidR="00706605" w:rsidRPr="00706605" w14:paraId="1ED82F95" w14:textId="77777777" w:rsidTr="00706605">
        <w:trPr>
          <w:trHeight w:val="157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62B7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Procedimento per svolgimento di incarichi extraistituzionali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CF7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richiesta - Verifica dei dati e dei requisiti - Esame della normativa - Eventuale richiesta integrazione documentazione  - Provvedimento autorizzatorio o diniego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B89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dati e dei requisiti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25D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080E6DA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25B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la concessione di aspettative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EAD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dei dati e dei requisiti - Esame della normativa - Eventuale richiesta integrazione documentazione -  Provvedimento di aspettativa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176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dati e dei requisiti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36A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40090B8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18A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dispensa dal servizio per inabilità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83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documentazione - Verifica della documentazione - Esame della normativa - Eventuale richiesta integrazione documentazione -  Provvedimento di aspettativa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29B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della documentazione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21F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A0DDFBA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CA5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 xml:space="preserve">Procedimento di concessione di permessi retribuiti per il diritto allo studio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7FB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Ricezione richiesta - Verifica dei dati e dei requisiti - Eventuale richiesta integrazione documentazione -  Provvedimento di emanazione della graduatoria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2D6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dati e dei requisiti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A7E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256BCA7" w14:textId="77777777" w:rsidTr="00706605">
        <w:trPr>
          <w:trHeight w:val="157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B7F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per la ricostruzione della carriera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417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dei dati e dei requisiti - Eventuale richiesta integrazione documentazione -   Provvedimento di ricostruzione carriera o diniego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98C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dati e dei requisiti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75B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3808855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12B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Aggiornamento stato matricolare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756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provvedimento - Ricerca dello stato matricolare - inserimento del provvedimento sullo stato matricolare -   Aggiornamento stato matricolare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58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NESSUNA ATTIVITA'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5CA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0</w:t>
            </w:r>
          </w:p>
        </w:tc>
      </w:tr>
      <w:tr w:rsidR="00706605" w:rsidRPr="00706605" w14:paraId="0E475E87" w14:textId="77777777" w:rsidTr="00706605">
        <w:trPr>
          <w:trHeight w:val="135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E7F0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Rilascio stato matricolare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D1D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Ricerca dello stato matricolare - Copia forostatica dello stato matricolare - scannerizzazione dello stato matricolare -   Rilascio stato matricolare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A4B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NESSUNA ATTIVITA'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774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0</w:t>
            </w:r>
          </w:p>
        </w:tc>
      </w:tr>
      <w:tr w:rsidR="00706605" w:rsidRPr="00706605" w14:paraId="48EE7DD7" w14:textId="77777777" w:rsidTr="00706605">
        <w:trPr>
          <w:trHeight w:val="9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123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Rilascio certificati di servizio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7F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dello stato matricolare -   Rilascio certificazione di servizio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07B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NESSUNA ATTIVITA' SMARTABILE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D3E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0</w:t>
            </w:r>
          </w:p>
        </w:tc>
      </w:tr>
      <w:tr w:rsidR="00706605" w:rsidRPr="00706605" w14:paraId="4F52760C" w14:textId="77777777" w:rsidTr="00960F35">
        <w:trPr>
          <w:trHeight w:val="118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860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mutamento delle generalità del dipendente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D47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dei dati e dei requisiti - Eventuale richiesta integrazione documentazione - Provvedimenti di mutamento di generalità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6B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dati e dei requisiti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EB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5FC860DB" w14:textId="77777777" w:rsidTr="00960F35">
        <w:trPr>
          <w:trHeight w:val="1411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983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flessibilità tra i profili all'interno delle aree del comparto Ministeri ex art. 20 CCNI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E7A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dati e requisiti - Richiesta di pareri  - Avvio in commissione  - Ricezione verbali della commissione -  Provvedimento  cambio profilo ex art. 20 CCNI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70BA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 xml:space="preserve">Verifica dati e requisiti - Richiesta di pareri  - Avvio in commissione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4EB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01776C84" w14:textId="77777777" w:rsidTr="00706605">
        <w:trPr>
          <w:trHeight w:val="27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943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assegnazione temporanea ex art. 42 bis L. 151/2001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CA7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della documentazione - Verifica della situazione organica delle sedi interessate - Richiesta di pareri  - Eventuale richiesta di integrazione della documentazione e redazione del provvedimento - firma del provvedimento di assegnazione temporanea ex 42 bis o diniego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1D0F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richiesta - Verifica della documentazione - Verifica della situazione organica delle sedi interessate - Richiesta di pareri  - Eventuale richiesta di integrazione della documentazione e redazione del provvedimento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9C8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2367564C" w14:textId="77777777" w:rsidTr="00706605">
        <w:trPr>
          <w:trHeight w:val="247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C17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Procedimento di assegnazione in altra amministrazione ex art. 30 dec. Leg.vo 165/2001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F74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della documentazione e della normativa - Verifica della situazione organica delle sede interessata - Eventuale richiesta di integrazione della documentazione - redazione del provvedimento - Firma del provvedimento di assegnazione in altra amministrazione o diniego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410D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richiesta - Verifica della documentazione  - Verifica della situazione organica delle sede interessata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882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3CED93C" w14:textId="77777777" w:rsidTr="00706605">
        <w:trPr>
          <w:trHeight w:val="247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623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Procedimento di assegnazione per comando in altra amministrazione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0808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Ricezione richiesta - Verifica della documentazione e della normativa - Verifica della situazione organica delle sedi interessate - Eventuale richiesta di integrazione della documentazione - redazione del provvedimento -  Firma del provvedimento di comando in altra amministrazione o diniego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FC0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Ricezione richiesta - Verifica della documentazione  - Verifica della situazione organica delle sedi interessate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E88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C0583D5" w14:textId="77777777" w:rsidTr="00960F35">
        <w:trPr>
          <w:trHeight w:val="2831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9F0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Procedure di mobilità ordinaria per profili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926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delle carenze per le singole sedi in relazione al profilo professionale - Comunicazione all'ufficio relazioni sindacali - Predisposizione bando di mobilità - Pubblicazione bando di mobilità sul sito istituzionale - Ricezione dati finali da commissione di prima e II Istanza -  Pubblicazione graduatoria interpello di mobilità ordinaria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27C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delle carenze per le singole sedi in relazione al profilo professionale - Predisposizione bando di mobilità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F957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1749901D" w14:textId="77777777" w:rsidTr="00706605">
        <w:trPr>
          <w:trHeight w:val="29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345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Trasferimento a seguito di procedure di mobilità ordinaria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66D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dei vincitori delle procedure di interpello ordinario - Redazione della graduatoria finale - Scorrimento della graduatoria per effetto di eventuali revoche - aggiornamento graduatoria a seguito delle rinunce o revoche - redazione del provvedimento -  firma dei provvedimenti di trasferimento a seguito di interpello ordinario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3F0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dei vincitori delle procedure di interpello ordinario - Redazione della graduatoria finale - Scorrimento della graduatoria per effetto di eventuali revoche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1CD3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E992FFF" w14:textId="77777777" w:rsidTr="00960F35">
        <w:trPr>
          <w:trHeight w:val="3114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6A9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Procedure di mobilità per assestamento da interpello ordinario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378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delle carenze per le singole sedi in relazione alla movimentazione scaturita dalla mobilità ordinaria - Comunicazione all'ufficio relazioni sindacali - Predisposizione bando di mobilità per assestamento - Pubblicazione bando di mobilità per assestamento sul sito istituzionale - Ricezione dati finali da commissione di prima e II Istanza -  Pubblicazione graduatoria interpello di mobilità di assestamento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AAFC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delle carenze per le singole sedi in relazione alla movimentazione scaturita dalla mobilità ordinaria - Predisposizione bando di mobilità per assestamento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5712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  <w:tr w:rsidR="00706605" w:rsidRPr="00706605" w14:paraId="42C48360" w14:textId="77777777" w:rsidTr="00960F35">
        <w:trPr>
          <w:trHeight w:val="2831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1709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lastRenderedPageBreak/>
              <w:t>Procedure di mobilità str</w:t>
            </w:r>
            <w:r w:rsidR="00960F35">
              <w:rPr>
                <w:rFonts w:eastAsia="Times New Roman" w:cs="Calibri"/>
                <w:b/>
                <w:color w:val="000000"/>
                <w:lang w:eastAsia="it-IT"/>
              </w:rPr>
              <w:t>a</w:t>
            </w: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ordinaria per profili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A675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delle carenze per le singole sedi in relazione al profilo professionale - Comunicazione all'ufficio relazioni sindacali - Predisposizione bando di mobilità - Pubblicazione bando di mobilità sul sito istituzionale - Ricezione dati finali da commissione di prima e II Istanza - Pubblicazione graduatoria interpello di mobilità ordinaria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CFD1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i/>
                <w:color w:val="000000"/>
                <w:lang w:eastAsia="it-IT"/>
              </w:rPr>
              <w:t>Verifica delle carenze per le singole sedi in relazione al profilo professionale - Predisposizione bando di mobilità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3B67" w14:textId="77777777" w:rsid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  <w:p w14:paraId="04F193EC" w14:textId="77777777" w:rsidR="00960F35" w:rsidRPr="00706605" w:rsidRDefault="00960F3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  <w:tr w:rsidR="00706605" w:rsidRPr="00706605" w14:paraId="03BFD80F" w14:textId="77777777" w:rsidTr="00706605">
        <w:trPr>
          <w:trHeight w:val="292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CE06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b/>
                <w:color w:val="000000"/>
                <w:lang w:eastAsia="it-IT"/>
              </w:rPr>
              <w:t>Trasferimento a seguito di procedure di mobilità straordinaria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6EFB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dei vincitori delle procedure di interpello straordinario  - Redazione della graduatoria finale - Scorrimento della graduatoria per effetto di eventuali revoche - aggiornamento graduatoria a seguito delle rinunce o revoche - redazione del provvedimento -  Firma dei provvedimenti di trasferimento a seguito di interpello straordinario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72DE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>Verifica dei vincitori delle procedure di interpello straordinario  - Redazione della graduatoria finale - Scorrimento della graduatoria per effetto di eventuali revoche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6C4" w14:textId="77777777" w:rsidR="00706605" w:rsidRPr="00706605" w:rsidRDefault="00706605" w:rsidP="007066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706605">
              <w:rPr>
                <w:rFonts w:eastAsia="Times New Roman" w:cs="Calibri"/>
                <w:color w:val="000000"/>
                <w:lang w:eastAsia="it-IT"/>
              </w:rPr>
              <w:t xml:space="preserve">Posta elettronica, telefono, "calliope", piattaforma teams, </w:t>
            </w:r>
          </w:p>
        </w:tc>
      </w:tr>
    </w:tbl>
    <w:p w14:paraId="71D07C88" w14:textId="77777777" w:rsidR="00D34DB1" w:rsidRPr="00706605" w:rsidRDefault="00D34DB1"/>
    <w:sectPr w:rsidR="00D34DB1" w:rsidRPr="00706605" w:rsidSect="00706605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6B9A2" w14:textId="77777777" w:rsidR="0084436A" w:rsidRDefault="0084436A" w:rsidP="00706605">
      <w:pPr>
        <w:spacing w:after="0" w:line="240" w:lineRule="auto"/>
      </w:pPr>
      <w:r>
        <w:separator/>
      </w:r>
    </w:p>
  </w:endnote>
  <w:endnote w:type="continuationSeparator" w:id="0">
    <w:p w14:paraId="1C57D56D" w14:textId="77777777" w:rsidR="0084436A" w:rsidRDefault="0084436A" w:rsidP="0070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65960" w14:textId="77777777" w:rsidR="0084436A" w:rsidRDefault="0084436A" w:rsidP="00706605">
      <w:pPr>
        <w:spacing w:after="0" w:line="240" w:lineRule="auto"/>
      </w:pPr>
      <w:r>
        <w:separator/>
      </w:r>
    </w:p>
  </w:footnote>
  <w:footnote w:type="continuationSeparator" w:id="0">
    <w:p w14:paraId="272FF9C0" w14:textId="77777777" w:rsidR="0084436A" w:rsidRDefault="0084436A" w:rsidP="0070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B4373" w14:textId="77777777" w:rsidR="00960F35" w:rsidRDefault="00960F35" w:rsidP="00960F35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</w:rPr>
    </w:pPr>
    <w:r>
      <w:rPr>
        <w:rStyle w:val="Nessuno"/>
        <w:rFonts w:eastAsia="Palatino Linotype" w:cs="Times New Roman"/>
        <w:b/>
        <w:bCs/>
        <w:sz w:val="28"/>
        <w:szCs w:val="28"/>
      </w:rPr>
      <w:t>DIREZIONE GENERALE DEL PERSONALE E DELLE RISORSE</w:t>
    </w:r>
  </w:p>
  <w:p w14:paraId="6A176605" w14:textId="77777777" w:rsidR="00960F35" w:rsidRDefault="00960F35" w:rsidP="00706605">
    <w:pPr>
      <w:pStyle w:val="Intestazione"/>
      <w:jc w:val="center"/>
      <w:rPr>
        <w:b/>
        <w:sz w:val="24"/>
        <w:szCs w:val="24"/>
        <w:u w:val="single"/>
      </w:rPr>
    </w:pPr>
  </w:p>
  <w:p w14:paraId="1EB1C674" w14:textId="77777777" w:rsidR="00706605" w:rsidRPr="00960F35" w:rsidRDefault="00706605" w:rsidP="00706605">
    <w:pPr>
      <w:pStyle w:val="Intestazione"/>
      <w:jc w:val="center"/>
      <w:rPr>
        <w:b/>
        <w:sz w:val="24"/>
        <w:szCs w:val="24"/>
        <w:u w:val="single"/>
      </w:rPr>
    </w:pPr>
    <w:r w:rsidRPr="00960F35">
      <w:rPr>
        <w:b/>
        <w:sz w:val="24"/>
        <w:szCs w:val="24"/>
        <w:u w:val="single"/>
      </w:rPr>
      <w:t xml:space="preserve">UFFICIO TERZO - PERSONALE DIRIGENZIALE, AMMINISTRATIVO E NON DI RUOLO </w:t>
    </w:r>
  </w:p>
  <w:p w14:paraId="2517148D" w14:textId="77777777" w:rsidR="00706605" w:rsidRPr="004F14B1" w:rsidRDefault="00706605" w:rsidP="00706605">
    <w:pPr>
      <w:pStyle w:val="Intestazione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605"/>
    <w:rsid w:val="00352690"/>
    <w:rsid w:val="004F14B1"/>
    <w:rsid w:val="00562855"/>
    <w:rsid w:val="006D11FC"/>
    <w:rsid w:val="00706605"/>
    <w:rsid w:val="0084436A"/>
    <w:rsid w:val="00960F35"/>
    <w:rsid w:val="009D4442"/>
    <w:rsid w:val="00A07DA7"/>
    <w:rsid w:val="00CD5935"/>
    <w:rsid w:val="00D34DB1"/>
    <w:rsid w:val="00DC4AAE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510196"/>
  <w15:docId w15:val="{AA65118B-9504-4180-8A47-D4C6A9ED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660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6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605"/>
  </w:style>
  <w:style w:type="paragraph" w:styleId="Pidipagina">
    <w:name w:val="footer"/>
    <w:basedOn w:val="Normale"/>
    <w:link w:val="PidipaginaCarattere"/>
    <w:uiPriority w:val="99"/>
    <w:unhideWhenUsed/>
    <w:rsid w:val="00706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660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6605"/>
    <w:rPr>
      <w:rFonts w:ascii="Tahoma" w:hAnsi="Tahoma" w:cs="Tahoma"/>
      <w:sz w:val="16"/>
      <w:szCs w:val="16"/>
    </w:rPr>
  </w:style>
  <w:style w:type="character" w:customStyle="1" w:styleId="Nessuno">
    <w:name w:val="Nessuno"/>
    <w:rsid w:val="00960F35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user</cp:lastModifiedBy>
  <cp:revision>9</cp:revision>
  <dcterms:created xsi:type="dcterms:W3CDTF">2021-01-05T08:40:00Z</dcterms:created>
  <dcterms:modified xsi:type="dcterms:W3CDTF">2021-01-14T09:46:00Z</dcterms:modified>
</cp:coreProperties>
</file>